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7610DA"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17714B5F" w14:textId="5650052F" w:rsidR="00C2376C" w:rsidRPr="00D733EC" w:rsidRDefault="00C2376C" w:rsidP="00C2376C">
      <w:r>
        <w:rPr>
          <w:b/>
        </w:rPr>
        <w:t>TO:</w:t>
      </w:r>
      <w:r>
        <w:rPr>
          <w:b/>
        </w:rPr>
        <w:tab/>
      </w:r>
      <w:r>
        <w:rPr>
          <w:b/>
        </w:rPr>
        <w:tab/>
      </w:r>
      <w:r w:rsidR="005B3B28" w:rsidRPr="00D733EC">
        <w:t>Kourtnee Jinks</w:t>
      </w:r>
      <w:r w:rsidRPr="00D733EC">
        <w:rPr>
          <w:b/>
          <w:bCs/>
        </w:rPr>
        <w:t>,</w:t>
      </w:r>
      <w:r w:rsidRPr="00D733EC">
        <w:t xml:space="preserve"> Attorney</w:t>
      </w:r>
    </w:p>
    <w:p w14:paraId="70653C9F" w14:textId="77777777" w:rsidR="00C2376C" w:rsidRPr="00D733EC" w:rsidRDefault="00C2376C" w:rsidP="00C2376C">
      <w:pPr>
        <w:ind w:left="1440"/>
      </w:pPr>
      <w:r w:rsidRPr="00D733EC">
        <w:t>Legal Division</w:t>
      </w:r>
    </w:p>
    <w:p w14:paraId="76D39A0B" w14:textId="77777777" w:rsidR="00C2376C" w:rsidRPr="00D733EC" w:rsidRDefault="00C2376C" w:rsidP="00C2376C">
      <w:pPr>
        <w:tabs>
          <w:tab w:val="left" w:pos="1170"/>
        </w:tabs>
      </w:pPr>
      <w:r w:rsidRPr="00D733EC">
        <w:tab/>
      </w:r>
      <w:r w:rsidRPr="00D733EC">
        <w:tab/>
      </w:r>
    </w:p>
    <w:p w14:paraId="2EC9829F" w14:textId="4E1AF383" w:rsidR="00C2376C" w:rsidRPr="00D733EC" w:rsidRDefault="00C2376C" w:rsidP="00C2376C">
      <w:r w:rsidRPr="00D733EC">
        <w:rPr>
          <w:b/>
        </w:rPr>
        <w:t>FROM:</w:t>
      </w:r>
      <w:r w:rsidRPr="00D733EC">
        <w:rPr>
          <w:b/>
        </w:rPr>
        <w:tab/>
      </w:r>
      <w:r w:rsidR="005B3B28" w:rsidRPr="00D733EC">
        <w:t>Jolie Mathis</w:t>
      </w:r>
      <w:r w:rsidRPr="00D733EC">
        <w:t>,</w:t>
      </w:r>
      <w:r w:rsidR="005B3B28" w:rsidRPr="00D733EC">
        <w:t xml:space="preserve"> Utility Engineering Specialist</w:t>
      </w:r>
    </w:p>
    <w:p w14:paraId="03A4D386" w14:textId="77777777" w:rsidR="00C2376C" w:rsidRPr="00D733EC" w:rsidRDefault="00C2376C" w:rsidP="00C2376C">
      <w:pPr>
        <w:ind w:left="1440"/>
      </w:pPr>
      <w:r w:rsidRPr="00D733EC">
        <w:t>Infrastructure Division</w:t>
      </w:r>
    </w:p>
    <w:p w14:paraId="65537346" w14:textId="77777777" w:rsidR="00C2376C" w:rsidRPr="00D733EC" w:rsidRDefault="00C2376C" w:rsidP="00C2376C">
      <w:pPr>
        <w:ind w:left="1440"/>
      </w:pPr>
    </w:p>
    <w:p w14:paraId="4D7A3C17" w14:textId="5E280EBF" w:rsidR="00C2376C" w:rsidRPr="00D733EC" w:rsidRDefault="00C2376C" w:rsidP="00C2376C">
      <w:pPr>
        <w:tabs>
          <w:tab w:val="left" w:pos="1440"/>
          <w:tab w:val="right" w:pos="9360"/>
        </w:tabs>
        <w:rPr>
          <w:b/>
          <w:szCs w:val="24"/>
        </w:rPr>
      </w:pPr>
      <w:r w:rsidRPr="00D733EC">
        <w:rPr>
          <w:b/>
        </w:rPr>
        <w:t>DATE:</w:t>
      </w:r>
      <w:r w:rsidR="005B3B28" w:rsidRPr="00D733EC">
        <w:rPr>
          <w:b/>
        </w:rPr>
        <w:tab/>
      </w:r>
      <w:r w:rsidR="002F2322">
        <w:rPr>
          <w:bCs/>
        </w:rPr>
        <w:t>January 12, 2022</w:t>
      </w:r>
    </w:p>
    <w:p w14:paraId="65601B44" w14:textId="77777777" w:rsidR="00C2376C" w:rsidRPr="00D733EC" w:rsidRDefault="00C2376C" w:rsidP="00C2376C">
      <w:pPr>
        <w:tabs>
          <w:tab w:val="left" w:pos="1170"/>
        </w:tabs>
        <w:spacing w:before="240"/>
      </w:pPr>
    </w:p>
    <w:p w14:paraId="3302E289" w14:textId="10415E98" w:rsidR="00C2376C" w:rsidRPr="00D733EC" w:rsidRDefault="00C2376C" w:rsidP="00C2376C">
      <w:pPr>
        <w:ind w:left="1440" w:hanging="1440"/>
        <w:rPr>
          <w:b/>
          <w:i/>
          <w:szCs w:val="24"/>
        </w:rPr>
      </w:pPr>
      <w:r w:rsidRPr="00D733EC">
        <w:rPr>
          <w:b/>
        </w:rPr>
        <w:t>RE:</w:t>
      </w:r>
      <w:r w:rsidRPr="00D733EC">
        <w:rPr>
          <w:b/>
        </w:rPr>
        <w:tab/>
      </w:r>
      <w:r w:rsidRPr="00D733EC">
        <w:rPr>
          <w:bCs/>
        </w:rPr>
        <w:t xml:space="preserve">Docket No. </w:t>
      </w:r>
      <w:r w:rsidR="005B3B28" w:rsidRPr="00D733EC">
        <w:rPr>
          <w:bCs/>
        </w:rPr>
        <w:t>52494</w:t>
      </w:r>
      <w:r w:rsidRPr="00D733EC">
        <w:t xml:space="preserve"> – </w:t>
      </w:r>
      <w:r w:rsidRPr="00D733EC">
        <w:rPr>
          <w:i/>
        </w:rPr>
        <w:t>Application of</w:t>
      </w:r>
      <w:bookmarkStart w:id="0" w:name="_Hlk51227423"/>
      <w:r w:rsidR="005B3B28" w:rsidRPr="00D733EC">
        <w:rPr>
          <w:i/>
        </w:rPr>
        <w:t xml:space="preserve"> R&amp;N Enterprises</w:t>
      </w:r>
      <w:r w:rsidRPr="00D733EC">
        <w:rPr>
          <w:i/>
        </w:rPr>
        <w:t xml:space="preserve"> </w:t>
      </w:r>
      <w:bookmarkEnd w:id="0"/>
      <w:r w:rsidRPr="00D733EC">
        <w:rPr>
          <w:i/>
        </w:rPr>
        <w:t xml:space="preserve">and </w:t>
      </w:r>
      <w:r w:rsidR="005B3B28" w:rsidRPr="00D733EC">
        <w:rPr>
          <w:i/>
        </w:rPr>
        <w:t>Monarch Utilities I L.P.</w:t>
      </w:r>
      <w:r w:rsidRPr="00D733EC">
        <w:rPr>
          <w:bCs/>
          <w:i/>
        </w:rPr>
        <w:t xml:space="preserve"> </w:t>
      </w:r>
      <w:r w:rsidRPr="00D733EC">
        <w:rPr>
          <w:i/>
        </w:rPr>
        <w:t xml:space="preserve">for Sale, Transfer, or Merger of Facilities and Certificate Rights in </w:t>
      </w:r>
      <w:bookmarkStart w:id="1" w:name="_Hlk51227441"/>
      <w:r w:rsidR="005B3B28" w:rsidRPr="00D733EC">
        <w:rPr>
          <w:i/>
          <w:iCs/>
        </w:rPr>
        <w:t>Cooke</w:t>
      </w:r>
      <w:r w:rsidRPr="00D733EC">
        <w:rPr>
          <w:i/>
        </w:rPr>
        <w:t xml:space="preserve"> </w:t>
      </w:r>
      <w:bookmarkEnd w:id="1"/>
      <w:r w:rsidRPr="00D733EC">
        <w:rPr>
          <w:i/>
        </w:rPr>
        <w:t>County</w:t>
      </w:r>
    </w:p>
    <w:p w14:paraId="10B96BA7" w14:textId="77777777" w:rsidR="00C2376C" w:rsidRPr="00D733EC" w:rsidRDefault="00C2376C" w:rsidP="00C2376C">
      <w:pPr>
        <w:tabs>
          <w:tab w:val="left" w:pos="1170"/>
        </w:tabs>
        <w:ind w:left="1170" w:right="-450" w:hanging="1170"/>
      </w:pPr>
      <w:r w:rsidRPr="00D733EC">
        <w:rPr>
          <w:noProof/>
        </w:rPr>
        <mc:AlternateContent>
          <mc:Choice Requires="wps">
            <w:drawing>
              <wp:anchor distT="4294967289" distB="4294967289" distL="114300" distR="114300" simplePos="0" relativeHeight="251659264" behindDoc="0" locked="0" layoutInCell="1" allowOverlap="1" wp14:anchorId="46108BA5" wp14:editId="03CA0EAA">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BADF4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Pr="00D733EC">
        <w:tab/>
      </w:r>
    </w:p>
    <w:p w14:paraId="34639CE4" w14:textId="08981453" w:rsidR="00C2376C" w:rsidRDefault="00C2376C" w:rsidP="00C2376C">
      <w:pPr>
        <w:rPr>
          <w:strike/>
        </w:rPr>
      </w:pPr>
    </w:p>
    <w:p w14:paraId="22594981" w14:textId="77777777" w:rsidR="004D5E3E" w:rsidRDefault="004D5E3E" w:rsidP="004D5E3E">
      <w:pPr>
        <w:ind w:left="360" w:hanging="360"/>
        <w:rPr>
          <w:bCs/>
        </w:rPr>
      </w:pPr>
      <w:r w:rsidRPr="00EC1B31">
        <w:rPr>
          <w:b/>
        </w:rPr>
        <w:t>1.</w:t>
      </w:r>
      <w:r w:rsidRPr="00EC1B31">
        <w:rPr>
          <w:b/>
        </w:rPr>
        <w:tab/>
      </w:r>
      <w:r w:rsidRPr="007D4F2D">
        <w:rPr>
          <w:b/>
          <w:u w:val="single"/>
        </w:rPr>
        <w:t>Application</w:t>
      </w:r>
    </w:p>
    <w:p w14:paraId="4D507304" w14:textId="77777777" w:rsidR="004D5E3E" w:rsidRPr="00D733EC" w:rsidRDefault="004D5E3E" w:rsidP="00C2376C">
      <w:pPr>
        <w:rPr>
          <w:strike/>
        </w:rPr>
      </w:pPr>
    </w:p>
    <w:p w14:paraId="6C86ABA5" w14:textId="01574BA3" w:rsidR="00C2376C" w:rsidRPr="00D733EC" w:rsidRDefault="00564308" w:rsidP="00C2376C">
      <w:pPr>
        <w:rPr>
          <w:bCs/>
        </w:rPr>
      </w:pPr>
      <w:bookmarkStart w:id="2" w:name="_Hlk51227919"/>
      <w:r w:rsidRPr="00D733EC">
        <w:t>Monarch Utilities I L.P.</w:t>
      </w:r>
      <w:r w:rsidR="00C2376C" w:rsidRPr="00D733EC">
        <w:rPr>
          <w:bCs/>
        </w:rPr>
        <w:t xml:space="preserve"> (</w:t>
      </w:r>
      <w:bookmarkEnd w:id="2"/>
      <w:r w:rsidRPr="00D733EC">
        <w:t xml:space="preserve">Monarch </w:t>
      </w:r>
      <w:r w:rsidR="008C599F" w:rsidRPr="00D733EC">
        <w:t>Utilities</w:t>
      </w:r>
      <w:r w:rsidR="00C2376C" w:rsidRPr="00D733EC">
        <w:rPr>
          <w:bCs/>
        </w:rPr>
        <w:t xml:space="preserve">) and the </w:t>
      </w:r>
      <w:r w:rsidRPr="00D733EC">
        <w:t>R&amp;N Enterprises</w:t>
      </w:r>
      <w:r w:rsidR="00C2376C" w:rsidRPr="00D733EC">
        <w:rPr>
          <w:i/>
        </w:rPr>
        <w:t xml:space="preserve"> </w:t>
      </w:r>
      <w:r w:rsidR="00C2376C" w:rsidRPr="00D733EC">
        <w:rPr>
          <w:bCs/>
        </w:rPr>
        <w:t>(</w:t>
      </w:r>
      <w:r w:rsidRPr="00D733EC">
        <w:t>R&amp;N</w:t>
      </w:r>
      <w:r w:rsidR="00C2376C" w:rsidRPr="00D733EC">
        <w:rPr>
          <w:bCs/>
        </w:rPr>
        <w:t xml:space="preserve">) (collectively Applicants) filed an application for sale, transfer, or merger (STM) of facilities and certificate rights in </w:t>
      </w:r>
      <w:bookmarkStart w:id="3" w:name="_Hlk51227464"/>
      <w:r w:rsidRPr="00D733EC">
        <w:t>Cooke</w:t>
      </w:r>
      <w:r w:rsidR="00C2376C" w:rsidRPr="00D733EC">
        <w:rPr>
          <w:bCs/>
        </w:rPr>
        <w:t xml:space="preserve"> </w:t>
      </w:r>
      <w:bookmarkEnd w:id="3"/>
      <w:r w:rsidR="00C2376C" w:rsidRPr="00D733EC">
        <w:rPr>
          <w:bCs/>
        </w:rPr>
        <w:t xml:space="preserve">County, Texas, under Texas Water Code </w:t>
      </w:r>
      <w:r w:rsidR="00C2376C" w:rsidRPr="00D733EC">
        <w:t xml:space="preserve">(TWC) </w:t>
      </w:r>
      <w:r w:rsidR="00C2376C" w:rsidRPr="00D733EC">
        <w:rPr>
          <w:bCs/>
        </w:rPr>
        <w:t>§ 13.301</w:t>
      </w:r>
      <w:r w:rsidR="00C2376C" w:rsidRPr="00D733EC">
        <w:t xml:space="preserve"> </w:t>
      </w:r>
      <w:r w:rsidR="00C2376C" w:rsidRPr="00D733EC">
        <w:rPr>
          <w:bCs/>
        </w:rPr>
        <w:t xml:space="preserve">and 16 Texas Administrative Code (TAC) § 24.239.  </w:t>
      </w:r>
    </w:p>
    <w:p w14:paraId="72CF2939" w14:textId="67365DD3" w:rsidR="00C2376C" w:rsidRPr="00D733EC" w:rsidRDefault="00F75147" w:rsidP="00C2376C">
      <w:pPr>
        <w:spacing w:before="240"/>
      </w:pPr>
      <w:bookmarkStart w:id="4" w:name="_Hlk92886600"/>
      <w:r w:rsidRPr="00D733EC">
        <w:t>Monarch Utilities</w:t>
      </w:r>
      <w:r w:rsidR="00C2376C" w:rsidRPr="00D733EC">
        <w:rPr>
          <w:bCs/>
        </w:rPr>
        <w:t xml:space="preserve">, certificate of convenience and necessity (CCN) No. </w:t>
      </w:r>
      <w:r w:rsidRPr="00D733EC">
        <w:t>12983</w:t>
      </w:r>
      <w:r w:rsidR="00C2376C" w:rsidRPr="00D733EC">
        <w:t xml:space="preserve">, </w:t>
      </w:r>
      <w:r w:rsidR="00C2376C" w:rsidRPr="00D733EC">
        <w:rPr>
          <w:bCs/>
        </w:rPr>
        <w:t xml:space="preserve">seeks approval to acquire facilities and to transfer </w:t>
      </w:r>
      <w:proofErr w:type="gramStart"/>
      <w:r w:rsidR="00C2376C" w:rsidRPr="00D733EC">
        <w:rPr>
          <w:bCs/>
        </w:rPr>
        <w:t>all of</w:t>
      </w:r>
      <w:proofErr w:type="gramEnd"/>
      <w:r w:rsidR="00C2376C" w:rsidRPr="00D733EC">
        <w:rPr>
          <w:bCs/>
        </w:rPr>
        <w:t xml:space="preserve"> the </w:t>
      </w:r>
      <w:r w:rsidR="00D82F5C" w:rsidRPr="00D733EC">
        <w:rPr>
          <w:bCs/>
        </w:rPr>
        <w:t xml:space="preserve">water </w:t>
      </w:r>
      <w:r w:rsidR="00C2376C" w:rsidRPr="00D733EC">
        <w:rPr>
          <w:bCs/>
        </w:rPr>
        <w:t xml:space="preserve">service area from </w:t>
      </w:r>
      <w:r w:rsidRPr="00D733EC">
        <w:t>R&amp;N</w:t>
      </w:r>
      <w:r w:rsidR="00C2376C" w:rsidRPr="00D733EC">
        <w:t xml:space="preserve"> </w:t>
      </w:r>
      <w:r w:rsidR="00C2376C" w:rsidRPr="00D733EC">
        <w:rPr>
          <w:bCs/>
        </w:rPr>
        <w:t xml:space="preserve">under </w:t>
      </w:r>
      <w:r w:rsidR="00D82F5C" w:rsidRPr="00D733EC">
        <w:rPr>
          <w:bCs/>
        </w:rPr>
        <w:t>water</w:t>
      </w:r>
      <w:r w:rsidR="000303DE" w:rsidRPr="00D733EC">
        <w:rPr>
          <w:bCs/>
        </w:rPr>
        <w:t xml:space="preserve"> </w:t>
      </w:r>
      <w:r w:rsidR="00F171B3" w:rsidRPr="00D733EC">
        <w:t>c</w:t>
      </w:r>
      <w:r w:rsidR="00C2376C" w:rsidRPr="00D733EC">
        <w:t xml:space="preserve">ertificate of </w:t>
      </w:r>
      <w:r w:rsidR="00F171B3" w:rsidRPr="00D733EC">
        <w:t>c</w:t>
      </w:r>
      <w:r w:rsidR="00C2376C" w:rsidRPr="00D733EC">
        <w:t xml:space="preserve">onvenience and </w:t>
      </w:r>
      <w:r w:rsidR="00F171B3" w:rsidRPr="00D733EC">
        <w:t>n</w:t>
      </w:r>
      <w:r w:rsidR="00C2376C" w:rsidRPr="00D733EC">
        <w:t xml:space="preserve">ecessity (CCN) No. </w:t>
      </w:r>
      <w:bookmarkStart w:id="5" w:name="_Hlk63326489"/>
      <w:r w:rsidR="000303DE" w:rsidRPr="00D733EC">
        <w:t>116</w:t>
      </w:r>
      <w:r w:rsidR="008066F0">
        <w:t>4</w:t>
      </w:r>
      <w:r w:rsidR="000303DE" w:rsidRPr="00D733EC">
        <w:t>4</w:t>
      </w:r>
      <w:bookmarkEnd w:id="4"/>
      <w:r w:rsidR="000303DE" w:rsidRPr="00D733EC">
        <w:t>.</w:t>
      </w:r>
    </w:p>
    <w:p w14:paraId="0196D839" w14:textId="77777777" w:rsidR="004D5E3E" w:rsidRDefault="004D5E3E" w:rsidP="000303DE">
      <w:pPr>
        <w:rPr>
          <w:b/>
          <w:bCs/>
          <w:i/>
          <w:iCs/>
        </w:rPr>
      </w:pPr>
    </w:p>
    <w:p w14:paraId="0E6C4BE8" w14:textId="10B16C5D" w:rsidR="000303DE" w:rsidRPr="00B215E3" w:rsidRDefault="000303DE" w:rsidP="000303DE">
      <w:pPr>
        <w:rPr>
          <w:b/>
          <w:bCs/>
          <w:i/>
          <w:iCs/>
        </w:rPr>
      </w:pPr>
      <w:r w:rsidRPr="00B215E3">
        <w:rPr>
          <w:b/>
          <w:bCs/>
          <w:i/>
          <w:iCs/>
        </w:rPr>
        <w:t>Pleasant Ridge Addition:</w:t>
      </w:r>
    </w:p>
    <w:p w14:paraId="6BA8BA0D" w14:textId="77777777" w:rsidR="000303DE" w:rsidRDefault="000303DE" w:rsidP="000303DE">
      <w:r w:rsidRPr="00262A8E">
        <w:t xml:space="preserve">The requested area includes </w:t>
      </w:r>
      <w:r>
        <w:t xml:space="preserve">68 current customers and </w:t>
      </w:r>
      <w:r w:rsidRPr="00262A8E">
        <w:t xml:space="preserve">approximately </w:t>
      </w:r>
      <w:r>
        <w:t>476</w:t>
      </w:r>
      <w:r w:rsidRPr="00262A8E">
        <w:t xml:space="preserve"> acres</w:t>
      </w:r>
      <w:r>
        <w:t xml:space="preserve">, comprised of transferred area from </w:t>
      </w:r>
      <w:r w:rsidRPr="00B215E3">
        <w:rPr>
          <w:bCs/>
        </w:rPr>
        <w:t>Karen Reeves dba R &amp; N Enterprises (CCN No. 11644)</w:t>
      </w:r>
      <w:r>
        <w:rPr>
          <w:bCs/>
        </w:rPr>
        <w:t>.</w:t>
      </w:r>
    </w:p>
    <w:p w14:paraId="42F67C75" w14:textId="77777777" w:rsidR="000303DE" w:rsidRDefault="000303DE" w:rsidP="000303DE"/>
    <w:p w14:paraId="05117889" w14:textId="77777777" w:rsidR="000303DE" w:rsidRPr="00B215E3" w:rsidRDefault="000303DE" w:rsidP="000303DE">
      <w:pPr>
        <w:rPr>
          <w:b/>
          <w:bCs/>
          <w:i/>
          <w:iCs/>
        </w:rPr>
      </w:pPr>
      <w:r w:rsidRPr="00B215E3">
        <w:rPr>
          <w:b/>
          <w:bCs/>
          <w:i/>
          <w:iCs/>
        </w:rPr>
        <w:t>Timber Creek Addition:</w:t>
      </w:r>
    </w:p>
    <w:p w14:paraId="0A49E60E" w14:textId="77777777" w:rsidR="000303DE" w:rsidRDefault="000303DE" w:rsidP="000303DE">
      <w:r w:rsidRPr="00262A8E">
        <w:t xml:space="preserve">The requested area includes </w:t>
      </w:r>
      <w:r>
        <w:t xml:space="preserve">41 current customers and </w:t>
      </w:r>
      <w:r w:rsidRPr="00262A8E">
        <w:t xml:space="preserve">approximately </w:t>
      </w:r>
      <w:r>
        <w:t>155</w:t>
      </w:r>
      <w:r w:rsidRPr="00262A8E">
        <w:t xml:space="preserve"> acres,</w:t>
      </w:r>
      <w:r>
        <w:t xml:space="preserve"> comprised of transferred area from </w:t>
      </w:r>
      <w:r w:rsidRPr="00B215E3">
        <w:rPr>
          <w:bCs/>
        </w:rPr>
        <w:t>Karen Reeves dba R &amp; N Enterprises (CCN No. 11644)</w:t>
      </w:r>
      <w:r>
        <w:rPr>
          <w:bCs/>
        </w:rPr>
        <w:t>.</w:t>
      </w:r>
    </w:p>
    <w:p w14:paraId="500B6919" w14:textId="77777777" w:rsidR="000303DE" w:rsidRDefault="000303DE" w:rsidP="000303DE"/>
    <w:p w14:paraId="60CBBEE5" w14:textId="77777777" w:rsidR="000303DE" w:rsidRPr="00F2092B" w:rsidRDefault="000303DE" w:rsidP="000303DE">
      <w:pPr>
        <w:rPr>
          <w:b/>
          <w:bCs/>
        </w:rPr>
      </w:pPr>
      <w:r w:rsidRPr="00F2092B">
        <w:rPr>
          <w:b/>
          <w:bCs/>
        </w:rPr>
        <w:t xml:space="preserve">The </w:t>
      </w:r>
      <w:r>
        <w:rPr>
          <w:b/>
          <w:bCs/>
        </w:rPr>
        <w:t xml:space="preserve">application proposes the </w:t>
      </w:r>
      <w:r w:rsidRPr="00F2092B">
        <w:rPr>
          <w:b/>
          <w:bCs/>
        </w:rPr>
        <w:t xml:space="preserve">total requested area includes </w:t>
      </w:r>
      <w:r>
        <w:rPr>
          <w:b/>
          <w:bCs/>
        </w:rPr>
        <w:t>109</w:t>
      </w:r>
      <w:r w:rsidRPr="00F2092B">
        <w:rPr>
          <w:b/>
          <w:bCs/>
        </w:rPr>
        <w:t xml:space="preserve"> current customers and approximately </w:t>
      </w:r>
      <w:r>
        <w:rPr>
          <w:b/>
          <w:bCs/>
        </w:rPr>
        <w:t>631</w:t>
      </w:r>
      <w:r w:rsidRPr="00F2092B">
        <w:rPr>
          <w:b/>
          <w:bCs/>
        </w:rPr>
        <w:t xml:space="preserve"> acres, comprised of transferred area from Karen Reeves dba R &amp; N Enterprises (CCN No. 11644)</w:t>
      </w:r>
      <w:r>
        <w:rPr>
          <w:b/>
          <w:bCs/>
        </w:rPr>
        <w:t xml:space="preserve"> to Monarch Utilities I LP (CCN No. 12983)</w:t>
      </w:r>
      <w:r w:rsidRPr="00F2092B">
        <w:rPr>
          <w:b/>
          <w:bCs/>
        </w:rPr>
        <w:t>.</w:t>
      </w:r>
    </w:p>
    <w:p w14:paraId="036736BB" w14:textId="77777777" w:rsidR="000303DE" w:rsidRDefault="000303DE" w:rsidP="000303DE"/>
    <w:p w14:paraId="4BF966D7" w14:textId="29AB47C0" w:rsidR="000303DE" w:rsidRDefault="000303DE" w:rsidP="000303DE">
      <w:pPr>
        <w:spacing w:before="240"/>
        <w:rPr>
          <w:bCs/>
        </w:rPr>
      </w:pPr>
      <w:r>
        <w:t xml:space="preserve">The application indicates that the total acreage being requested is approximately 474.3 for the </w:t>
      </w:r>
      <w:r w:rsidRPr="0041293E">
        <w:rPr>
          <w:i/>
          <w:iCs/>
        </w:rPr>
        <w:t>Pleasant Ridge Addition</w:t>
      </w:r>
      <w:r>
        <w:t xml:space="preserve"> and approximately 156.4</w:t>
      </w:r>
      <w:r>
        <w:rPr>
          <w:color w:val="FF0000"/>
        </w:rPr>
        <w:t xml:space="preserve"> </w:t>
      </w:r>
      <w:r>
        <w:t xml:space="preserve">acres for the </w:t>
      </w:r>
      <w:r w:rsidRPr="0041293E">
        <w:rPr>
          <w:i/>
          <w:iCs/>
        </w:rPr>
        <w:t>Timber Creek Addition</w:t>
      </w:r>
      <w:r>
        <w:t xml:space="preserve">.  Based on the mapping review by Tracy Montes, Infrastructure Division, it was determined the </w:t>
      </w:r>
      <w:r>
        <w:lastRenderedPageBreak/>
        <w:t xml:space="preserve">requested area is approximately 476 acres for the </w:t>
      </w:r>
      <w:r w:rsidRPr="00510D8A">
        <w:rPr>
          <w:i/>
          <w:iCs/>
        </w:rPr>
        <w:t>Pleasant Ridge Addition</w:t>
      </w:r>
      <w:r>
        <w:t xml:space="preserve"> and approximately 155</w:t>
      </w:r>
      <w:r>
        <w:rPr>
          <w:color w:val="FF0000"/>
        </w:rPr>
        <w:t xml:space="preserve"> </w:t>
      </w:r>
      <w:r>
        <w:t xml:space="preserve">acres for the </w:t>
      </w:r>
      <w:r w:rsidRPr="00510D8A">
        <w:rPr>
          <w:i/>
          <w:iCs/>
        </w:rPr>
        <w:t>Timber Creek Addition</w:t>
      </w:r>
      <w:r>
        <w:t>.</w:t>
      </w:r>
    </w:p>
    <w:bookmarkEnd w:id="5"/>
    <w:p w14:paraId="063752C3" w14:textId="77777777" w:rsidR="002F2322" w:rsidRDefault="002F2322" w:rsidP="002F2322"/>
    <w:p w14:paraId="2F1547A8" w14:textId="77777777" w:rsidR="002F2322" w:rsidRDefault="002F2322" w:rsidP="002F2322">
      <w:pPr>
        <w:ind w:left="360" w:hanging="360"/>
        <w:rPr>
          <w:bCs/>
        </w:rPr>
      </w:pPr>
      <w:r w:rsidRPr="00EC1B31">
        <w:rPr>
          <w:b/>
        </w:rPr>
        <w:t>2.</w:t>
      </w:r>
      <w:r w:rsidRPr="00EC1B31">
        <w:rPr>
          <w:b/>
        </w:rPr>
        <w:tab/>
      </w:r>
      <w:r w:rsidRPr="007D4F2D">
        <w:rPr>
          <w:b/>
          <w:u w:val="single"/>
        </w:rPr>
        <w:t>Notice</w:t>
      </w:r>
    </w:p>
    <w:p w14:paraId="5E6AB52C" w14:textId="72E3EA2F" w:rsidR="002F2322" w:rsidRPr="004048C0" w:rsidRDefault="004D5E3E" w:rsidP="002F2322">
      <w:r>
        <w:t>Monarch</w:t>
      </w:r>
      <w:r w:rsidR="002F2322" w:rsidRPr="007D4F2D">
        <w:t xml:space="preserve"> provided notice consistent with 16 TAC</w:t>
      </w:r>
      <w:r w:rsidR="002F2322">
        <w:rPr>
          <w:bCs/>
        </w:rPr>
        <w:t xml:space="preserve"> </w:t>
      </w:r>
      <w:r w:rsidR="002F2322" w:rsidRPr="007D4F2D">
        <w:t>§</w:t>
      </w:r>
      <w:r w:rsidR="002F2322">
        <w:rPr>
          <w:bCs/>
        </w:rPr>
        <w:t> </w:t>
      </w:r>
      <w:r w:rsidR="002F2322" w:rsidRPr="007D4F2D">
        <w:t>24.239(c).</w:t>
      </w:r>
      <w:r w:rsidR="002F2322" w:rsidRPr="00C366FF">
        <w:t xml:space="preserve"> </w:t>
      </w:r>
      <w:r w:rsidR="002F2322">
        <w:t xml:space="preserve"> </w:t>
      </w:r>
      <w:r w:rsidR="002F2322" w:rsidRPr="00C366FF">
        <w:t>The</w:t>
      </w:r>
      <w:r w:rsidR="002F2322" w:rsidRPr="004048C0">
        <w:t xml:space="preserve"> </w:t>
      </w:r>
      <w:r w:rsidR="002F2322">
        <w:t>deadline to intervene was</w:t>
      </w:r>
      <w:r w:rsidR="002F2322" w:rsidRPr="004048C0">
        <w:t xml:space="preserve"> </w:t>
      </w:r>
      <w:r w:rsidRPr="004D5E3E">
        <w:t>December 6, 2021</w:t>
      </w:r>
      <w:r w:rsidR="002F2322">
        <w:t>; there were</w:t>
      </w:r>
      <w:r w:rsidR="002F2322" w:rsidRPr="004048C0">
        <w:t xml:space="preserve"> </w:t>
      </w:r>
      <w:r w:rsidR="002F2322">
        <w:t xml:space="preserve">no motions to intervene, </w:t>
      </w:r>
      <w:r w:rsidR="002F2322" w:rsidRPr="004048C0">
        <w:t>protests</w:t>
      </w:r>
      <w:r w:rsidR="002F2322">
        <w:t>,</w:t>
      </w:r>
      <w:r w:rsidR="002F2322" w:rsidRPr="004048C0">
        <w:t xml:space="preserve"> or opt-out requests received.</w:t>
      </w:r>
    </w:p>
    <w:p w14:paraId="3EB53B37" w14:textId="77777777" w:rsidR="002F2322" w:rsidRPr="004048C0" w:rsidRDefault="002F2322" w:rsidP="002F2322"/>
    <w:p w14:paraId="49AD8BD7" w14:textId="77777777" w:rsidR="002F2322" w:rsidRDefault="002F2322" w:rsidP="002F2322">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21DA8F4C" w14:textId="77777777" w:rsidR="002F2322" w:rsidRDefault="002F2322" w:rsidP="002F2322">
      <w:pPr>
        <w:pStyle w:val="BodyText"/>
        <w:spacing w:after="0"/>
        <w:jc w:val="both"/>
        <w:rPr>
          <w:rFonts w:cs="Times New Roman"/>
          <w:b/>
          <w:i/>
        </w:rPr>
      </w:pPr>
      <w:bookmarkStart w:id="6" w:name="_Hlk50537304"/>
      <w:bookmarkStart w:id="7" w:name="_Hlk22797463"/>
      <w:r>
        <w:rPr>
          <w:rFonts w:cs="Times New Roman"/>
        </w:rPr>
        <w:t>Under TWC</w:t>
      </w:r>
      <w:r w:rsidRPr="00712593">
        <w:rPr>
          <w:rFonts w:cs="Times New Roman"/>
        </w:rPr>
        <w:t xml:space="preserve"> </w:t>
      </w:r>
      <w:r w:rsidRPr="00811124">
        <w:rPr>
          <w:rFonts w:cs="Times New Roman"/>
        </w:rPr>
        <w:t>§§</w:t>
      </w:r>
      <w:r>
        <w:rPr>
          <w:bCs/>
        </w:rPr>
        <w:t> </w:t>
      </w:r>
      <w:r>
        <w:rPr>
          <w:rFonts w:cs="Times New Roman"/>
        </w:rPr>
        <w:t>13.241 and</w:t>
      </w:r>
      <w:r w:rsidRPr="00811124">
        <w:rPr>
          <w:rFonts w:cs="Times New Roman"/>
        </w:rPr>
        <w:t xml:space="preserve"> 13.246 </w:t>
      </w:r>
      <w:r w:rsidRPr="00712593">
        <w:rPr>
          <w:rFonts w:cs="Times New Roman"/>
        </w:rPr>
        <w:t xml:space="preserve">and </w:t>
      </w:r>
      <w:r>
        <w:rPr>
          <w:rFonts w:cs="Times New Roman"/>
        </w:rPr>
        <w:t>16 TAC</w:t>
      </w:r>
      <w:r w:rsidRPr="00712593">
        <w:rPr>
          <w:rFonts w:cs="Times New Roman"/>
        </w:rPr>
        <w:t xml:space="preserve"> </w:t>
      </w:r>
      <w:r w:rsidRPr="00811124">
        <w:rPr>
          <w:rFonts w:cs="Times New Roman"/>
        </w:rPr>
        <w:t>§§</w:t>
      </w:r>
      <w:r>
        <w:rPr>
          <w:bCs/>
        </w:rPr>
        <w:t> </w:t>
      </w:r>
      <w:r>
        <w:rPr>
          <w:rFonts w:cs="Times New Roman"/>
        </w:rPr>
        <w:t>24.11(e),</w:t>
      </w:r>
      <w:r w:rsidRPr="00811124">
        <w:rPr>
          <w:rFonts w:cs="Times New Roman"/>
        </w:rPr>
        <w:t xml:space="preserve"> </w:t>
      </w:r>
      <w:r>
        <w:rPr>
          <w:rFonts w:cs="Times New Roman"/>
        </w:rPr>
        <w:t>24.227 and</w:t>
      </w:r>
      <w:r w:rsidRPr="00811124">
        <w:rPr>
          <w:rFonts w:cs="Times New Roman"/>
        </w:rPr>
        <w:t xml:space="preserve"> 24.239</w:t>
      </w:r>
      <w:r>
        <w:rPr>
          <w:rFonts w:cs="Times New Roman"/>
        </w:rPr>
        <w:t>,</w:t>
      </w:r>
      <w:r w:rsidRPr="00712593">
        <w:rPr>
          <w:rFonts w:cs="Times New Roman"/>
        </w:rPr>
        <w:t xml:space="preserve"> the Commission</w:t>
      </w:r>
      <w:r>
        <w:rPr>
          <w:rFonts w:cs="Times New Roman"/>
        </w:rPr>
        <w:t xml:space="preserve"> must </w:t>
      </w:r>
      <w:r w:rsidRPr="00712593">
        <w:rPr>
          <w:rFonts w:cs="Times New Roman"/>
        </w:rPr>
        <w:t xml:space="preserve">consider </w:t>
      </w:r>
      <w:r>
        <w:rPr>
          <w:rFonts w:cs="Times New Roman"/>
        </w:rPr>
        <w:t>certain</w:t>
      </w:r>
      <w:r w:rsidRPr="00712593">
        <w:rPr>
          <w:rFonts w:cs="Times New Roman"/>
        </w:rPr>
        <w:t xml:space="preserve"> </w:t>
      </w:r>
      <w:r>
        <w:rPr>
          <w:rFonts w:cs="Times New Roman"/>
        </w:rPr>
        <w:t>factors</w:t>
      </w:r>
      <w:r w:rsidRPr="00712593">
        <w:rPr>
          <w:rFonts w:cs="Times New Roman"/>
        </w:rPr>
        <w:t xml:space="preserve"> </w:t>
      </w:r>
      <w:bookmarkEnd w:id="6"/>
      <w:r w:rsidRPr="00712593">
        <w:rPr>
          <w:rFonts w:cs="Times New Roman"/>
        </w:rPr>
        <w:t xml:space="preserve">when granting or amending a </w:t>
      </w:r>
      <w:r>
        <w:rPr>
          <w:rFonts w:cs="Times New Roman"/>
        </w:rPr>
        <w:t xml:space="preserve">water or sewer </w:t>
      </w:r>
      <w:r w:rsidRPr="00712593">
        <w:rPr>
          <w:rFonts w:cs="Times New Roman"/>
        </w:rPr>
        <w:t>CCN</w:t>
      </w:r>
      <w:r>
        <w:rPr>
          <w:rFonts w:cs="Times New Roman"/>
        </w:rPr>
        <w:t xml:space="preserve">. These factors </w:t>
      </w:r>
      <w:r w:rsidRPr="007D4F2D">
        <w:rPr>
          <w:rFonts w:cs="Times New Roman"/>
        </w:rPr>
        <w:t>are addressed below.</w:t>
      </w:r>
      <w:r w:rsidRPr="00712593">
        <w:rPr>
          <w:rFonts w:cs="Times New Roman"/>
        </w:rPr>
        <w:t xml:space="preserve"> </w:t>
      </w:r>
      <w:bookmarkEnd w:id="7"/>
      <w:r w:rsidRPr="00712593">
        <w:rPr>
          <w:rFonts w:cs="Times New Roman"/>
        </w:rPr>
        <w:cr/>
      </w:r>
    </w:p>
    <w:p w14:paraId="58B8286E" w14:textId="77777777" w:rsidR="002F2322" w:rsidRPr="004048C0" w:rsidRDefault="002F2322" w:rsidP="002F2322">
      <w:pPr>
        <w:pStyle w:val="BodyText"/>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Pr>
          <w:bCs/>
        </w:rPr>
        <w:t> </w:t>
      </w:r>
      <w:r w:rsidRPr="007D4F2D">
        <w:rPr>
          <w:rFonts w:cs="Times New Roman"/>
          <w:b/>
          <w:i/>
        </w:rPr>
        <w:t>13.246(c)(1)</w:t>
      </w:r>
      <w:r>
        <w:rPr>
          <w:rFonts w:cs="Times New Roman"/>
          <w:b/>
          <w:i/>
        </w:rPr>
        <w:t xml:space="preserve">, </w:t>
      </w:r>
      <w:r w:rsidRPr="006D1E1C">
        <w:rPr>
          <w:rFonts w:cs="Times New Roman"/>
          <w:b/>
          <w:i/>
        </w:rPr>
        <w:t>13.301(e)(3)(A)</w:t>
      </w:r>
      <w:r>
        <w:rPr>
          <w:rFonts w:cs="Times New Roman"/>
          <w:b/>
          <w:i/>
        </w:rPr>
        <w:t>;</w:t>
      </w:r>
      <w:r w:rsidRPr="007D4F2D">
        <w:rPr>
          <w:rFonts w:cs="Times New Roman"/>
          <w:b/>
          <w:i/>
        </w:rPr>
        <w:t xml:space="preserve"> 16 TAC §§</w:t>
      </w:r>
      <w:r>
        <w:rPr>
          <w:bCs/>
        </w:rPr>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 xml:space="preserve">, </w:t>
      </w:r>
      <w:r w:rsidRPr="002D10BB">
        <w:rPr>
          <w:b/>
          <w:i/>
          <w:iCs/>
        </w:rPr>
        <w:t xml:space="preserve">24.239(h)(3)(A), (h)(5)(A), </w:t>
      </w:r>
      <w:r>
        <w:rPr>
          <w:b/>
          <w:i/>
          <w:iCs/>
        </w:rPr>
        <w:t xml:space="preserve">and </w:t>
      </w:r>
      <w:r w:rsidRPr="002D10BB">
        <w:rPr>
          <w:b/>
          <w:i/>
          <w:iCs/>
        </w:rPr>
        <w:t>(h)(5)(I)</w:t>
      </w:r>
      <w:r>
        <w:rPr>
          <w:rFonts w:cs="Times New Roman"/>
          <w:b/>
          <w:i/>
        </w:rPr>
        <w:t>)).</w:t>
      </w:r>
      <w:r w:rsidRPr="004048C0">
        <w:rPr>
          <w:rFonts w:cs="Times New Roman"/>
        </w:rPr>
        <w:t xml:space="preserve"> </w:t>
      </w:r>
    </w:p>
    <w:p w14:paraId="2BF3EB4A" w14:textId="2827BEEF" w:rsidR="002F2322" w:rsidRPr="00D55044" w:rsidRDefault="00606AE1" w:rsidP="002F2322">
      <w:pPr>
        <w:spacing w:before="120" w:after="120"/>
        <w:ind w:left="360"/>
      </w:pPr>
      <w:r w:rsidRPr="00D55044">
        <w:t>R&amp;N Enterprises</w:t>
      </w:r>
      <w:r w:rsidR="002F2322" w:rsidRPr="00D55044">
        <w:t xml:space="preserve"> has several Texas Commission on Environmental Quality (TCEQ) approved public water system(s) (PWS) registered as </w:t>
      </w:r>
      <w:r w:rsidR="008066F0" w:rsidRPr="00D55044">
        <w:t>Timber Creek Addition</w:t>
      </w:r>
      <w:r w:rsidR="002F2322" w:rsidRPr="00D55044">
        <w:t>, PWS ID No.</w:t>
      </w:r>
      <w:r w:rsidR="008066F0" w:rsidRPr="00D55044">
        <w:t xml:space="preserve"> 0490030, and Pleasant Ridge Addition, PWS ID No. 0490041</w:t>
      </w:r>
      <w:r w:rsidR="002F2322" w:rsidRPr="00D55044">
        <w:t xml:space="preserve">.  </w:t>
      </w:r>
      <w:bookmarkStart w:id="8" w:name="_Hlk53565727"/>
      <w:r w:rsidR="002F2322" w:rsidRPr="00D55044">
        <w:t xml:space="preserve">The last TCEQ compliance investigation of the </w:t>
      </w:r>
      <w:r w:rsidRPr="00D55044">
        <w:t>R&amp;N Enterprises</w:t>
      </w:r>
      <w:r w:rsidR="002F2322" w:rsidRPr="00D55044">
        <w:t xml:space="preserve"> system was on </w:t>
      </w:r>
      <w:r w:rsidR="008066F0" w:rsidRPr="00D55044">
        <w:t>May 22, 2019</w:t>
      </w:r>
      <w:r w:rsidR="002F2322" w:rsidRPr="00D55044">
        <w:t xml:space="preserve">.  </w:t>
      </w:r>
      <w:r w:rsidR="00B41F1D" w:rsidRPr="00D55044">
        <w:t>Several</w:t>
      </w:r>
      <w:r w:rsidR="002F2322" w:rsidRPr="00D55044">
        <w:t xml:space="preserve"> violations or concerns were noted </w:t>
      </w:r>
      <w:proofErr w:type="gramStart"/>
      <w:r w:rsidR="002F2322" w:rsidRPr="00D55044">
        <w:t>as a result of</w:t>
      </w:r>
      <w:proofErr w:type="gramEnd"/>
      <w:r w:rsidR="002F2322" w:rsidRPr="00D55044">
        <w:t xml:space="preserve"> that </w:t>
      </w:r>
      <w:r w:rsidR="00D55044" w:rsidRPr="00D55044">
        <w:t>investigation and</w:t>
      </w:r>
      <w:r w:rsidR="00B41F1D" w:rsidRPr="00D55044">
        <w:t xml:space="preserve"> have since been resolved.</w:t>
      </w:r>
      <w:r w:rsidR="002F2322" w:rsidRPr="00D55044">
        <w:t xml:space="preserve">  In addition, the Commission’s complaint records, which date back to 201</w:t>
      </w:r>
      <w:r w:rsidR="00FC1581" w:rsidRPr="00D55044">
        <w:t>7</w:t>
      </w:r>
      <w:r w:rsidR="002F2322" w:rsidRPr="00D55044">
        <w:t xml:space="preserve">, show </w:t>
      </w:r>
      <w:r w:rsidR="00553DD2" w:rsidRPr="00D55044">
        <w:t>17</w:t>
      </w:r>
      <w:r w:rsidR="002F2322" w:rsidRPr="00D55044">
        <w:t xml:space="preserve"> complaints against </w:t>
      </w:r>
      <w:r w:rsidR="00553DD2" w:rsidRPr="00D55044">
        <w:t>R&amp;N Enterprises</w:t>
      </w:r>
      <w:r w:rsidR="002F2322" w:rsidRPr="00D55044">
        <w:t xml:space="preserve">.  </w:t>
      </w:r>
      <w:bookmarkEnd w:id="8"/>
    </w:p>
    <w:p w14:paraId="47963BDE" w14:textId="77238FE2" w:rsidR="002F2322" w:rsidRPr="00D55044" w:rsidRDefault="002F2322" w:rsidP="002F2322">
      <w:pPr>
        <w:spacing w:before="120" w:after="120"/>
        <w:ind w:left="360"/>
      </w:pPr>
      <w:r w:rsidRPr="00D55044">
        <w:t xml:space="preserve">No additional construction is necessary for the </w:t>
      </w:r>
      <w:r w:rsidR="00553DD2" w:rsidRPr="00D55044">
        <w:t>Monarch Utilities</w:t>
      </w:r>
      <w:r w:rsidRPr="00D55044">
        <w:t xml:space="preserve"> to serve the requested area. </w:t>
      </w:r>
    </w:p>
    <w:p w14:paraId="69838026" w14:textId="77777777" w:rsidR="002F2322" w:rsidRPr="00D55044" w:rsidRDefault="002F2322" w:rsidP="002F2322">
      <w:pPr>
        <w:pStyle w:val="NoSpacing"/>
        <w:tabs>
          <w:tab w:val="left" w:pos="900"/>
        </w:tabs>
        <w:spacing w:before="120" w:after="120"/>
        <w:ind w:left="900" w:hanging="540"/>
        <w:contextualSpacing/>
        <w:jc w:val="both"/>
        <w:rPr>
          <w:rFonts w:cs="Times New Roman"/>
        </w:rPr>
      </w:pPr>
      <w:r w:rsidRPr="00D55044">
        <w:rPr>
          <w:bCs/>
        </w:rPr>
        <w:t>3.2.</w:t>
      </w:r>
      <w:r w:rsidRPr="00D55044">
        <w:rPr>
          <w:bCs/>
        </w:rPr>
        <w:tab/>
      </w:r>
      <w:r w:rsidRPr="00D55044">
        <w:rPr>
          <w:b/>
          <w:i/>
          <w:iCs/>
        </w:rPr>
        <w:t>Consideration of the need for additional service in the requested area (TWC §</w:t>
      </w:r>
      <w:r w:rsidRPr="00D55044">
        <w:rPr>
          <w:bCs/>
        </w:rPr>
        <w:t> </w:t>
      </w:r>
      <w:r w:rsidRPr="00D55044">
        <w:rPr>
          <w:b/>
          <w:i/>
          <w:iCs/>
        </w:rPr>
        <w:t xml:space="preserve">13.246(c)(2); </w:t>
      </w:r>
      <w:r w:rsidRPr="00D55044">
        <w:rPr>
          <w:b/>
          <w:i/>
        </w:rPr>
        <w:t>16 TAC §§</w:t>
      </w:r>
      <w:r w:rsidRPr="00D55044">
        <w:rPr>
          <w:bCs/>
        </w:rPr>
        <w:t> </w:t>
      </w:r>
      <w:r w:rsidRPr="00D55044">
        <w:rPr>
          <w:b/>
          <w:i/>
        </w:rPr>
        <w:t xml:space="preserve">24.227(e)(2) and </w:t>
      </w:r>
      <w:r w:rsidRPr="00D55044">
        <w:rPr>
          <w:b/>
          <w:i/>
          <w:iCs/>
        </w:rPr>
        <w:t>24.239(h)(5)(B)</w:t>
      </w:r>
      <w:r w:rsidRPr="00D55044">
        <w:rPr>
          <w:b/>
          <w:i/>
        </w:rPr>
        <w:t>).</w:t>
      </w:r>
    </w:p>
    <w:p w14:paraId="21E14C7C" w14:textId="235B2973" w:rsidR="002F2322" w:rsidRDefault="002F2322" w:rsidP="002F2322">
      <w:pPr>
        <w:spacing w:before="120" w:after="120"/>
        <w:ind w:left="360"/>
      </w:pPr>
      <w:r>
        <w:rPr>
          <w:shd w:val="clear" w:color="auto" w:fill="FFFFFF"/>
        </w:rPr>
        <w:t xml:space="preserve">There are </w:t>
      </w:r>
      <w:r w:rsidRPr="00D55044">
        <w:rPr>
          <w:shd w:val="clear" w:color="auto" w:fill="FFFFFF"/>
        </w:rPr>
        <w:t xml:space="preserve">currently </w:t>
      </w:r>
      <w:r w:rsidR="00553DD2" w:rsidRPr="00D55044">
        <w:t>109</w:t>
      </w:r>
      <w:r w:rsidRPr="00D55044">
        <w:t xml:space="preserve"> </w:t>
      </w:r>
      <w:r w:rsidRPr="00DA3D22">
        <w:t>existing customers</w:t>
      </w:r>
      <w:r>
        <w:t xml:space="preserve"> in the requested area, therefore, there is a need for service.  No additional service is needed at this time.</w:t>
      </w:r>
      <w:r w:rsidRPr="00636C51">
        <w:rPr>
          <w:shd w:val="clear" w:color="auto" w:fill="FFFFFF"/>
        </w:rPr>
        <w:t xml:space="preserve">  </w:t>
      </w:r>
    </w:p>
    <w:p w14:paraId="5B3FE306" w14:textId="77777777" w:rsidR="002F2322" w:rsidRDefault="002F2322" w:rsidP="002F2322">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Pr>
          <w:rFonts w:cs="Times New Roman"/>
          <w:b/>
          <w:i/>
          <w:iCs/>
        </w:rPr>
        <w:t xml:space="preserve"> </w:t>
      </w:r>
      <w:r w:rsidRPr="007D4F2D">
        <w:rPr>
          <w:rFonts w:cs="Times New Roman"/>
          <w:b/>
          <w:i/>
          <w:iCs/>
        </w:rPr>
        <w:t>§</w:t>
      </w:r>
      <w:r>
        <w:rPr>
          <w:bCs/>
        </w:rPr>
        <w:t> </w:t>
      </w:r>
      <w:r w:rsidRPr="007D4F2D">
        <w:rPr>
          <w:rFonts w:cs="Times New Roman"/>
          <w:b/>
          <w:i/>
          <w:iCs/>
        </w:rPr>
        <w:t>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Pr>
          <w:bCs/>
        </w:rPr>
        <w:t> </w:t>
      </w:r>
      <w:r w:rsidRPr="007D4F2D">
        <w:rPr>
          <w:rFonts w:cs="Times New Roman"/>
          <w:b/>
          <w:i/>
        </w:rPr>
        <w:t>24.227(e)(3)</w:t>
      </w:r>
      <w:r>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3CF53CF0" w14:textId="6AB8A760" w:rsidR="002F2322" w:rsidRDefault="00553DD2" w:rsidP="002F2322">
      <w:pPr>
        <w:pStyle w:val="CommentText"/>
        <w:tabs>
          <w:tab w:val="clear" w:pos="720"/>
          <w:tab w:val="left" w:pos="360"/>
        </w:tabs>
        <w:spacing w:before="120" w:after="120"/>
        <w:ind w:left="360"/>
        <w:jc w:val="both"/>
        <w:rPr>
          <w:rFonts w:ascii="Times New Roman" w:hAnsi="Times New Roman" w:cs="Times New Roman"/>
          <w:sz w:val="24"/>
          <w:szCs w:val="24"/>
        </w:rPr>
      </w:pPr>
      <w:r>
        <w:rPr>
          <w:rFonts w:ascii="Times New Roman" w:hAnsi="Times New Roman" w:cs="Times New Roman"/>
          <w:sz w:val="24"/>
          <w:szCs w:val="24"/>
        </w:rPr>
        <w:t>Monarch Utilities</w:t>
      </w:r>
      <w:r w:rsidR="002F2322" w:rsidRPr="00DF2550">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272FA246" w14:textId="77777777" w:rsidR="002F2322" w:rsidRPr="00C5446C" w:rsidRDefault="002F2322" w:rsidP="002F2322">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69711E29" w14:textId="77777777" w:rsidR="002F2322" w:rsidRPr="00C5446C" w:rsidRDefault="002F2322" w:rsidP="002F2322">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Pr>
          <w:rFonts w:ascii="Times New Roman" w:hAnsi="Times New Roman" w:cs="Times New Roman"/>
          <w:sz w:val="24"/>
          <w:szCs w:val="24"/>
        </w:rPr>
        <w:t>.  All retail public utilities in the proximate area were provided notice of the transaction taking place in this application and did not request to intervene.</w:t>
      </w:r>
      <w:r w:rsidRPr="00DF2550">
        <w:rPr>
          <w:rFonts w:ascii="Times New Roman" w:hAnsi="Times New Roman" w:cs="Times New Roman"/>
          <w:sz w:val="24"/>
          <w:szCs w:val="24"/>
        </w:rPr>
        <w:t xml:space="preserve"> </w:t>
      </w:r>
    </w:p>
    <w:p w14:paraId="339EF6B8" w14:textId="77777777" w:rsidR="002F2322" w:rsidRPr="007511F5" w:rsidRDefault="002F2322" w:rsidP="002F2322">
      <w:pPr>
        <w:pStyle w:val="NoSpacing"/>
        <w:spacing w:before="120" w:after="120"/>
        <w:ind w:left="360"/>
        <w:contextualSpacing/>
        <w:jc w:val="both"/>
        <w:rPr>
          <w:rFonts w:cs="Times New Roman"/>
          <w:color w:val="000000" w:themeColor="text1"/>
        </w:rPr>
      </w:pPr>
      <w:r w:rsidRPr="007511F5">
        <w:rPr>
          <w:rFonts w:cs="Times New Roman"/>
        </w:rPr>
        <w:t xml:space="preserve"> </w:t>
      </w:r>
    </w:p>
    <w:p w14:paraId="746BB2ED" w14:textId="77777777" w:rsidR="002F2322" w:rsidRPr="009756C8" w:rsidRDefault="002F2322" w:rsidP="002F2322">
      <w:pPr>
        <w:spacing w:before="120" w:after="120"/>
        <w:ind w:left="900" w:hanging="540"/>
        <w:rPr>
          <w:b/>
          <w:i/>
          <w:iCs/>
        </w:rPr>
      </w:pPr>
      <w:r w:rsidRPr="00EC1B31">
        <w:rPr>
          <w:bCs/>
        </w:rPr>
        <w:lastRenderedPageBreak/>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Pr>
          <w:bCs/>
        </w:rPr>
        <w:t> </w:t>
      </w:r>
      <w:r w:rsidRPr="007D4F2D">
        <w:rPr>
          <w:b/>
          <w:i/>
          <w:iCs/>
        </w:rPr>
        <w:t>13.241</w:t>
      </w:r>
      <w:r>
        <w:rPr>
          <w:b/>
          <w:i/>
          <w:iCs/>
        </w:rPr>
        <w:t xml:space="preserve">(a) and </w:t>
      </w:r>
      <w:r w:rsidRPr="007D4F2D">
        <w:rPr>
          <w:b/>
          <w:i/>
          <w:iCs/>
        </w:rPr>
        <w:t>(b), 13.246(c)(4)</w:t>
      </w:r>
      <w:r>
        <w:rPr>
          <w:b/>
          <w:i/>
          <w:iCs/>
        </w:rPr>
        <w:t>; and 13.301(b) and (e)(2);</w:t>
      </w:r>
      <w:r w:rsidRPr="007D4F2D">
        <w:rPr>
          <w:b/>
          <w:i/>
          <w:iCs/>
        </w:rPr>
        <w:t xml:space="preserve"> </w:t>
      </w:r>
      <w:r w:rsidRPr="007D4F2D">
        <w:rPr>
          <w:b/>
          <w:i/>
        </w:rPr>
        <w:t>16 TAC §§</w:t>
      </w:r>
      <w:r>
        <w:rPr>
          <w:bCs/>
        </w:rPr>
        <w:t> </w:t>
      </w:r>
      <w:r w:rsidRPr="007D4F2D">
        <w:rPr>
          <w:b/>
          <w:i/>
        </w:rPr>
        <w:t>24.227</w:t>
      </w:r>
      <w:r>
        <w:rPr>
          <w:b/>
          <w:i/>
        </w:rPr>
        <w:t xml:space="preserve">(a) and </w:t>
      </w:r>
      <w:r w:rsidRPr="007D4F2D">
        <w:rPr>
          <w:b/>
          <w:i/>
        </w:rPr>
        <w:t>(e)(4)</w:t>
      </w:r>
      <w:r>
        <w:rPr>
          <w:b/>
          <w:i/>
        </w:rPr>
        <w:t>, and 24.239(f) and (h)(5)(D)</w:t>
      </w:r>
      <w:r w:rsidRPr="007D4F2D">
        <w:rPr>
          <w:b/>
          <w:i/>
        </w:rPr>
        <w:t>).</w:t>
      </w:r>
    </w:p>
    <w:p w14:paraId="62BC363E" w14:textId="21625842" w:rsidR="002F2322" w:rsidRPr="00D55044" w:rsidRDefault="00606AE1" w:rsidP="002F2322">
      <w:pPr>
        <w:spacing w:before="120" w:after="120"/>
        <w:ind w:left="360"/>
      </w:pPr>
      <w:r w:rsidRPr="00D55044">
        <w:t>Monarch Utilities</w:t>
      </w:r>
      <w:r w:rsidR="002F2322" w:rsidRPr="00D55044">
        <w:t xml:space="preserve"> </w:t>
      </w:r>
      <w:proofErr w:type="gramStart"/>
      <w:r w:rsidR="002F2322" w:rsidRPr="00D55044">
        <w:t>has the ability to</w:t>
      </w:r>
      <w:proofErr w:type="gramEnd"/>
      <w:r w:rsidR="002F2322" w:rsidRPr="00D55044">
        <w:t xml:space="preserve"> provide adequate service in the requested area.</w:t>
      </w:r>
      <w:r w:rsidR="002F2322" w:rsidRPr="00D55044" w:rsidDel="001A4C7F">
        <w:t xml:space="preserve"> </w:t>
      </w:r>
      <w:r w:rsidR="00BE669D" w:rsidRPr="00D55044">
        <w:t xml:space="preserve"> Monarch Utilities</w:t>
      </w:r>
      <w:r w:rsidR="002F2322" w:rsidRPr="00D55044">
        <w:t xml:space="preserve"> has several Texas Commission on Environmental Quality (TCEQ) approved public water system</w:t>
      </w:r>
      <w:r w:rsidR="00BE669D" w:rsidRPr="00D55044">
        <w:t>s</w:t>
      </w:r>
      <w:r w:rsidR="002F2322" w:rsidRPr="00D55044">
        <w:t xml:space="preserve">.  </w:t>
      </w:r>
      <w:r w:rsidR="00BE669D" w:rsidRPr="00D55044">
        <w:t>T</w:t>
      </w:r>
      <w:r w:rsidR="002F2322" w:rsidRPr="00D55044">
        <w:t xml:space="preserve">he Commission’s complaint records, which date back to 2014, show no complaints against.  No additional construction is necessary for </w:t>
      </w:r>
      <w:r w:rsidR="007D45E4" w:rsidRPr="00D55044">
        <w:t xml:space="preserve">Monarch </w:t>
      </w:r>
      <w:proofErr w:type="spellStart"/>
      <w:r w:rsidR="007D45E4" w:rsidRPr="00D55044">
        <w:t>Utiilties</w:t>
      </w:r>
      <w:proofErr w:type="spellEnd"/>
      <w:r w:rsidR="002F2322" w:rsidRPr="00D55044">
        <w:t xml:space="preserve"> to serve the requested area.</w:t>
      </w:r>
    </w:p>
    <w:p w14:paraId="3850CA53" w14:textId="52070743" w:rsidR="00BE669D" w:rsidRDefault="00BE669D" w:rsidP="002F2322">
      <w:pPr>
        <w:spacing w:before="120" w:after="120"/>
        <w:ind w:left="360"/>
      </w:pPr>
      <w:r w:rsidRPr="00D55044">
        <w:t>SouthWest</w:t>
      </w:r>
      <w:r>
        <w:t>, the parent company of Monarch, has the necessary financial, managerial, and technical resources to continue providing quality services to the systems and customers to be transferred. SouthWest, through its subsidiaries, has been successfully operating in Texas for over 50 years. Besides Monarch Utilities I LP (a Class A utility), SouthWest's subsidiaries in Texas also include SWWC Utilities, Inc. and Midway Water Utilities, Inc. In addition to experienced, licensed operators, SouthWest's management and operations staff includes engineers, environmental health and safety managers, financial managers, and experienced customer service agents.</w:t>
      </w:r>
    </w:p>
    <w:p w14:paraId="6979C402" w14:textId="77777777" w:rsidR="002F2322" w:rsidRDefault="002F2322" w:rsidP="002F2322">
      <w:pPr>
        <w:spacing w:before="120" w:after="120"/>
        <w:ind w:left="900" w:hanging="540"/>
      </w:pPr>
      <w:r w:rsidRPr="0001100F">
        <w:rPr>
          <w:bCs/>
        </w:rPr>
        <w:t>3.5.</w:t>
      </w:r>
      <w:r w:rsidRPr="0001100F">
        <w:rPr>
          <w:bCs/>
        </w:rPr>
        <w:tab/>
      </w:r>
      <w:r>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Pr>
          <w:bCs/>
        </w:rPr>
        <w:t> </w:t>
      </w:r>
      <w:r w:rsidRPr="007D4F2D">
        <w:rPr>
          <w:b/>
          <w:i/>
          <w:iCs/>
        </w:rPr>
        <w:t>13.241(d)</w:t>
      </w:r>
      <w:r>
        <w:rPr>
          <w:b/>
          <w:i/>
          <w:iCs/>
        </w:rPr>
        <w:t>;</w:t>
      </w:r>
      <w:r w:rsidRPr="007D4F2D">
        <w:rPr>
          <w:b/>
          <w:i/>
          <w:iCs/>
        </w:rPr>
        <w:t xml:space="preserve"> </w:t>
      </w:r>
      <w:r w:rsidRPr="007D4F2D">
        <w:rPr>
          <w:b/>
          <w:i/>
        </w:rPr>
        <w:t>16 TAC §</w:t>
      </w:r>
      <w:r>
        <w:rPr>
          <w:bCs/>
        </w:rPr>
        <w:t> </w:t>
      </w:r>
      <w:r w:rsidRPr="007D4F2D">
        <w:rPr>
          <w:b/>
          <w:i/>
        </w:rPr>
        <w:t>24.227(b))</w:t>
      </w:r>
      <w:r w:rsidRPr="00C366FF">
        <w:rPr>
          <w:b/>
          <w:i/>
        </w:rPr>
        <w:t>.</w:t>
      </w:r>
    </w:p>
    <w:p w14:paraId="7F61789C" w14:textId="35767512" w:rsidR="002F2322" w:rsidRPr="00D55044" w:rsidRDefault="002F2322" w:rsidP="002F2322">
      <w:pPr>
        <w:spacing w:before="120" w:after="120"/>
        <w:ind w:left="360"/>
      </w:pPr>
      <w:r>
        <w:t xml:space="preserve">The </w:t>
      </w:r>
      <w:r w:rsidRPr="009756C8">
        <w:t>construction</w:t>
      </w:r>
      <w:r>
        <w:t xml:space="preserve"> of a physically separate system</w:t>
      </w:r>
      <w:r w:rsidRPr="009756C8">
        <w:t xml:space="preserve"> is </w:t>
      </w:r>
      <w:r>
        <w:t xml:space="preserve">not </w:t>
      </w:r>
      <w:r w:rsidRPr="009756C8">
        <w:t xml:space="preserve">necessary for </w:t>
      </w:r>
      <w:r w:rsidR="007D45E4" w:rsidRPr="00D55044">
        <w:t>Monarch Utilities</w:t>
      </w:r>
      <w:r w:rsidRPr="00D55044">
        <w:t xml:space="preserve"> to serve the requested area. Therefore, concerns of regionalization or consolidation do not apply. </w:t>
      </w:r>
    </w:p>
    <w:p w14:paraId="595CEA7D" w14:textId="77777777" w:rsidR="002F2322" w:rsidRPr="00D55044" w:rsidRDefault="002F2322" w:rsidP="002F2322">
      <w:pPr>
        <w:spacing w:before="120" w:after="120"/>
        <w:ind w:left="900" w:hanging="540"/>
      </w:pPr>
      <w:r w:rsidRPr="00D55044">
        <w:rPr>
          <w:bCs/>
        </w:rPr>
        <w:t>3.6</w:t>
      </w:r>
      <w:r w:rsidRPr="00D55044">
        <w:rPr>
          <w:bCs/>
        </w:rPr>
        <w:tab/>
      </w:r>
      <w:r w:rsidRPr="00D55044">
        <w:rPr>
          <w:b/>
          <w:i/>
          <w:iCs/>
        </w:rPr>
        <w:t>Consideration of the feasibility of obtaining service from an adjacent retail public utility (TWC §</w:t>
      </w:r>
      <w:r w:rsidRPr="00D55044">
        <w:rPr>
          <w:bCs/>
        </w:rPr>
        <w:t> </w:t>
      </w:r>
      <w:r w:rsidRPr="00D55044">
        <w:rPr>
          <w:b/>
          <w:i/>
          <w:iCs/>
        </w:rPr>
        <w:t xml:space="preserve">13.246(c)(5); </w:t>
      </w:r>
      <w:r w:rsidRPr="00D55044">
        <w:rPr>
          <w:b/>
          <w:i/>
        </w:rPr>
        <w:t>16 TAC §§</w:t>
      </w:r>
      <w:r w:rsidRPr="00D55044">
        <w:rPr>
          <w:bCs/>
        </w:rPr>
        <w:t> </w:t>
      </w:r>
      <w:r w:rsidRPr="00D55044">
        <w:rPr>
          <w:b/>
          <w:i/>
        </w:rPr>
        <w:t>24.227(e)(5) and 24.239(h)(5)(E)).</w:t>
      </w:r>
      <w:r w:rsidRPr="00D55044">
        <w:rPr>
          <w:iCs/>
        </w:rPr>
        <w:t xml:space="preserve">  </w:t>
      </w:r>
      <w:r w:rsidRPr="00D55044">
        <w:t xml:space="preserve"> </w:t>
      </w:r>
    </w:p>
    <w:p w14:paraId="5C9C93F3" w14:textId="7C9F2E87" w:rsidR="002F2322" w:rsidRPr="00B64049" w:rsidRDefault="007D45E4" w:rsidP="002F2322">
      <w:pPr>
        <w:spacing w:before="120" w:after="120"/>
        <w:ind w:left="360"/>
      </w:pPr>
      <w:r w:rsidRPr="00D55044">
        <w:t>Monarch Utilities</w:t>
      </w:r>
      <w:r w:rsidR="002F2322" w:rsidRPr="00D55044">
        <w:t xml:space="preserve"> is currently serving customers and has sufficient capacity.  </w:t>
      </w:r>
      <w:bookmarkStart w:id="9" w:name="_Hlk55213057"/>
      <w:r w:rsidR="002F2322" w:rsidRPr="00D55044">
        <w:rPr>
          <w:szCs w:val="24"/>
        </w:rPr>
        <w:t>Obtaining service from an adjacent retail public utility would likely inc</w:t>
      </w:r>
      <w:r w:rsidR="002F2322" w:rsidRPr="00C17035">
        <w:rPr>
          <w:szCs w:val="24"/>
        </w:rPr>
        <w:t xml:space="preserve">rease costs to customers because new facilities </w:t>
      </w:r>
      <w:r w:rsidR="002F2322">
        <w:rPr>
          <w:szCs w:val="24"/>
        </w:rPr>
        <w:t>will</w:t>
      </w:r>
      <w:r w:rsidR="002F2322" w:rsidRPr="00C17035">
        <w:rPr>
          <w:szCs w:val="24"/>
        </w:rPr>
        <w:t xml:space="preserve"> need to be constructed. </w:t>
      </w:r>
      <w:r w:rsidR="002F2322">
        <w:rPr>
          <w:szCs w:val="24"/>
        </w:rPr>
        <w:t xml:space="preserve"> </w:t>
      </w:r>
      <w:r w:rsidR="002F2322" w:rsidRPr="00C17035">
        <w:rPr>
          <w:szCs w:val="24"/>
        </w:rPr>
        <w:t xml:space="preserve">At the minimum, an interconnect would need to be installed </w:t>
      </w:r>
      <w:proofErr w:type="gramStart"/>
      <w:r w:rsidR="002F2322" w:rsidRPr="00C17035">
        <w:rPr>
          <w:szCs w:val="24"/>
        </w:rPr>
        <w:t>in order to</w:t>
      </w:r>
      <w:proofErr w:type="gramEnd"/>
      <w:r w:rsidR="002F2322" w:rsidRPr="00C17035">
        <w:rPr>
          <w:szCs w:val="24"/>
        </w:rPr>
        <w:t xml:space="preserve"> connect to a neighboring retail public utility. </w:t>
      </w:r>
      <w:r w:rsidR="002F2322">
        <w:rPr>
          <w:szCs w:val="24"/>
        </w:rPr>
        <w:t xml:space="preserve"> </w:t>
      </w:r>
      <w:r w:rsidR="002F2322" w:rsidRPr="00C17035">
        <w:rPr>
          <w:color w:val="000000"/>
          <w:szCs w:val="24"/>
        </w:rPr>
        <w:t>Therefore, it is not feasible to obtain service from an adjacent retail public utility.</w:t>
      </w:r>
      <w:bookmarkEnd w:id="9"/>
      <w:r w:rsidR="002F2322" w:rsidRPr="00B64049">
        <w:t xml:space="preserve">  </w:t>
      </w:r>
    </w:p>
    <w:p w14:paraId="7DE4C99C" w14:textId="77777777" w:rsidR="002F2322" w:rsidRDefault="002F2322" w:rsidP="002F2322">
      <w:pPr>
        <w:spacing w:before="120" w:after="120"/>
        <w:ind w:left="900" w:hanging="540"/>
        <w:rPr>
          <w:b/>
          <w:i/>
        </w:rPr>
      </w:pPr>
      <w:r w:rsidRPr="00D474D7">
        <w:rPr>
          <w:bCs/>
          <w:iCs/>
        </w:rPr>
        <w:t>3.7.</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Pr>
          <w:bCs/>
        </w:rPr>
        <w:t> </w:t>
      </w:r>
      <w:r w:rsidRPr="007D4F2D">
        <w:rPr>
          <w:b/>
          <w:i/>
        </w:rPr>
        <w:t>13.246(c)(6)</w:t>
      </w:r>
      <w:r>
        <w:rPr>
          <w:b/>
          <w:i/>
        </w:rPr>
        <w:t xml:space="preserve"> and 13.301(b);</w:t>
      </w:r>
      <w:r w:rsidRPr="007D4F2D">
        <w:rPr>
          <w:b/>
          <w:i/>
        </w:rPr>
        <w:t xml:space="preserve"> 16 TAC §§</w:t>
      </w:r>
      <w:r>
        <w:rPr>
          <w:bCs/>
        </w:rPr>
        <w:t> </w:t>
      </w:r>
      <w:r w:rsidRPr="007D4F2D">
        <w:rPr>
          <w:b/>
          <w:i/>
        </w:rPr>
        <w:t>24.227</w:t>
      </w:r>
      <w:r>
        <w:rPr>
          <w:b/>
          <w:i/>
        </w:rPr>
        <w:t xml:space="preserve">(a) and </w:t>
      </w:r>
      <w:r w:rsidRPr="007D4F2D">
        <w:rPr>
          <w:b/>
          <w:i/>
        </w:rPr>
        <w:t>(e)(6)</w:t>
      </w:r>
      <w:r>
        <w:rPr>
          <w:b/>
          <w:i/>
        </w:rPr>
        <w:t>, 24.11(e), and 24.239(f) and (h)(5)(F))</w:t>
      </w:r>
      <w:r w:rsidRPr="007D4F2D">
        <w:rPr>
          <w:b/>
          <w:i/>
        </w:rPr>
        <w:t>.</w:t>
      </w:r>
    </w:p>
    <w:p w14:paraId="14086702" w14:textId="77777777" w:rsidR="002F2322" w:rsidRPr="00EC5BB6" w:rsidRDefault="002F2322" w:rsidP="002F2322">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21646596" w14:textId="77777777" w:rsidR="002F2322" w:rsidRPr="009756C8" w:rsidRDefault="002F2322" w:rsidP="002F2322">
      <w:pPr>
        <w:spacing w:before="120" w:after="120"/>
        <w:ind w:left="900" w:hanging="540"/>
        <w:rPr>
          <w:rFonts w:eastAsiaTheme="minorHAnsi"/>
        </w:rPr>
      </w:pPr>
      <w:r w:rsidRPr="00D474D7">
        <w:rPr>
          <w:bCs/>
          <w:iCs/>
        </w:rPr>
        <w:t>3.8.</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Pr>
          <w:bCs/>
        </w:rPr>
        <w:t> </w:t>
      </w:r>
      <w:r w:rsidRPr="007D4F2D">
        <w:rPr>
          <w:b/>
          <w:i/>
        </w:rPr>
        <w:t>13.246(d)</w:t>
      </w:r>
      <w:r>
        <w:rPr>
          <w:b/>
          <w:i/>
        </w:rPr>
        <w:t>, 13.301(c);</w:t>
      </w:r>
      <w:r w:rsidRPr="007D4F2D">
        <w:rPr>
          <w:b/>
          <w:i/>
        </w:rPr>
        <w:t xml:space="preserve"> 16 TAC</w:t>
      </w:r>
      <w:r>
        <w:rPr>
          <w:b/>
          <w:i/>
        </w:rPr>
        <w:t xml:space="preserve"> </w:t>
      </w:r>
      <w:r w:rsidRPr="007D4F2D">
        <w:rPr>
          <w:b/>
          <w:i/>
        </w:rPr>
        <w:t>§§</w:t>
      </w:r>
      <w:r>
        <w:rPr>
          <w:bCs/>
        </w:rPr>
        <w:t> </w:t>
      </w:r>
      <w:r w:rsidRPr="007D4F2D">
        <w:rPr>
          <w:b/>
          <w:i/>
        </w:rPr>
        <w:t>24.227(f)</w:t>
      </w:r>
      <w:r>
        <w:rPr>
          <w:b/>
          <w:i/>
        </w:rPr>
        <w:t>, 24.239(f)</w:t>
      </w:r>
      <w:r w:rsidRPr="007D4F2D">
        <w:rPr>
          <w:b/>
          <w:i/>
        </w:rPr>
        <w:t>).</w:t>
      </w:r>
      <w:r w:rsidRPr="00C366FF">
        <w:rPr>
          <w:b/>
          <w:i/>
        </w:rPr>
        <w:t xml:space="preserve"> </w:t>
      </w:r>
    </w:p>
    <w:p w14:paraId="45647469" w14:textId="77777777" w:rsidR="002F2322" w:rsidRPr="00E666D1" w:rsidRDefault="002F2322" w:rsidP="002F2322">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39D2A77A" w14:textId="77777777" w:rsidR="002F2322" w:rsidRDefault="002F2322" w:rsidP="002F2322">
      <w:pPr>
        <w:pStyle w:val="ListParagraph"/>
        <w:spacing w:before="120"/>
        <w:ind w:left="900" w:hanging="540"/>
        <w:jc w:val="both"/>
        <w:rPr>
          <w:rFonts w:cs="Times New Roman"/>
        </w:rPr>
      </w:pPr>
      <w:r w:rsidRPr="00D474D7">
        <w:rPr>
          <w:rFonts w:cs="Times New Roman"/>
          <w:bCs/>
          <w:iCs/>
        </w:rPr>
        <w:lastRenderedPageBreak/>
        <w:t>3.9.</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Pr>
          <w:bCs/>
        </w:rPr>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Pr>
          <w:rFonts w:cs="Times New Roman"/>
          <w:b/>
          <w:i/>
        </w:rPr>
        <w:t xml:space="preserve"> </w:t>
      </w:r>
      <w:r w:rsidRPr="007D4F2D">
        <w:rPr>
          <w:rFonts w:cs="Times New Roman"/>
          <w:b/>
          <w:i/>
        </w:rPr>
        <w:t>§§</w:t>
      </w:r>
      <w:r>
        <w:rPr>
          <w:bCs/>
        </w:rPr>
        <w:t> </w:t>
      </w:r>
      <w:r w:rsidRPr="007D4F2D">
        <w:rPr>
          <w:rFonts w:cs="Times New Roman"/>
          <w:b/>
          <w:i/>
        </w:rPr>
        <w:t>24.227(e)(7) and (9)</w:t>
      </w:r>
      <w:r>
        <w:rPr>
          <w:rFonts w:cs="Times New Roman"/>
          <w:b/>
          <w:i/>
        </w:rPr>
        <w:t xml:space="preserve"> and 24.239(h)(5)(G)</w:t>
      </w:r>
      <w:r w:rsidRPr="007D4F2D">
        <w:rPr>
          <w:rFonts w:cs="Times New Roman"/>
          <w:b/>
          <w:i/>
        </w:rPr>
        <w:t>).</w:t>
      </w:r>
      <w:r w:rsidRPr="00C366FF">
        <w:rPr>
          <w:rFonts w:cs="Times New Roman"/>
          <w:b/>
          <w:i/>
        </w:rPr>
        <w:t xml:space="preserve"> </w:t>
      </w:r>
      <w:r w:rsidRPr="004048C0">
        <w:rPr>
          <w:rFonts w:cs="Times New Roman"/>
        </w:rPr>
        <w:t xml:space="preserve">  </w:t>
      </w:r>
    </w:p>
    <w:p w14:paraId="616FCA29" w14:textId="77777777" w:rsidR="002F2322" w:rsidRPr="004048C0" w:rsidRDefault="002F2322" w:rsidP="002F2322">
      <w:pPr>
        <w:pStyle w:val="ListParagraph"/>
        <w:spacing w:before="120"/>
        <w:ind w:left="360" w:firstLine="0"/>
        <w:contextualSpacing w:val="0"/>
        <w:jc w:val="both"/>
        <w:rPr>
          <w:rFonts w:cs="Times New Roman"/>
        </w:rPr>
      </w:pPr>
      <w:r w:rsidRPr="004048C0">
        <w:rPr>
          <w:rFonts w:cs="Times New Roman"/>
        </w:rPr>
        <w:t>The environmental integrity of the land will not be affected</w:t>
      </w:r>
      <w:r>
        <w:rPr>
          <w:rFonts w:cs="Times New Roman"/>
        </w:rPr>
        <w:t xml:space="preserve"> as no additional construction is needed to provide service to the requested area</w:t>
      </w:r>
      <w:r w:rsidRPr="004048C0">
        <w:rPr>
          <w:rFonts w:cs="Times New Roman"/>
          <w:color w:val="000000" w:themeColor="text1"/>
        </w:rPr>
        <w:t xml:space="preserve">. </w:t>
      </w:r>
    </w:p>
    <w:p w14:paraId="18AB74BE" w14:textId="77777777" w:rsidR="002F2322" w:rsidRPr="004048C0" w:rsidRDefault="002F2322" w:rsidP="002F2322">
      <w:pPr>
        <w:pStyle w:val="NoSpacing"/>
        <w:spacing w:before="120" w:after="120"/>
        <w:ind w:left="900" w:hanging="540"/>
        <w:contextualSpacing/>
        <w:jc w:val="both"/>
        <w:rPr>
          <w:rFonts w:cs="Times New Roman"/>
          <w:b/>
          <w:i/>
        </w:rPr>
      </w:pPr>
      <w:r w:rsidRPr="0001100F">
        <w:rPr>
          <w:bCs/>
          <w:iCs/>
        </w:rPr>
        <w:t>3.10.</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Pr>
          <w:bCs/>
        </w:rPr>
        <w:t> </w:t>
      </w:r>
      <w:r w:rsidRPr="007D4F2D">
        <w:rPr>
          <w:b/>
          <w:i/>
        </w:rPr>
        <w:t>13.246(c)(8)</w:t>
      </w:r>
      <w:r>
        <w:rPr>
          <w:b/>
          <w:i/>
        </w:rPr>
        <w:t>;</w:t>
      </w:r>
      <w:r w:rsidRPr="007D4F2D">
        <w:rPr>
          <w:b/>
          <w:i/>
        </w:rPr>
        <w:t xml:space="preserve"> 16 TAC §§</w:t>
      </w:r>
      <w:r>
        <w:rPr>
          <w:bCs/>
        </w:rPr>
        <w:t> </w:t>
      </w:r>
      <w:r w:rsidRPr="007D4F2D">
        <w:rPr>
          <w:b/>
          <w:i/>
        </w:rPr>
        <w:t>24.227(e)(8)</w:t>
      </w:r>
      <w:r>
        <w:rPr>
          <w:b/>
          <w:i/>
        </w:rPr>
        <w:t>, 24.239(h)(5)(H)</w:t>
      </w:r>
      <w:r w:rsidRPr="007D4F2D">
        <w:rPr>
          <w:b/>
          <w:i/>
        </w:rPr>
        <w:t>).</w:t>
      </w:r>
      <w:r w:rsidRPr="00C366FF">
        <w:rPr>
          <w:rFonts w:cs="Times New Roman"/>
          <w:b/>
          <w:i/>
        </w:rPr>
        <w:t xml:space="preserve"> </w:t>
      </w:r>
    </w:p>
    <w:p w14:paraId="04AA5B71" w14:textId="4344A4A8" w:rsidR="002F2322" w:rsidRPr="00D55044" w:rsidRDefault="007D45E4" w:rsidP="002F2322">
      <w:pPr>
        <w:pStyle w:val="NoSpacing"/>
        <w:spacing w:before="120" w:after="120"/>
        <w:ind w:left="360"/>
        <w:jc w:val="both"/>
        <w:rPr>
          <w:rFonts w:cs="Times New Roman"/>
        </w:rPr>
      </w:pPr>
      <w:r w:rsidRPr="00D55044">
        <w:t>Monarch Utilities</w:t>
      </w:r>
      <w:r w:rsidR="002F2322" w:rsidRPr="00D55044">
        <w:t xml:space="preserve"> </w:t>
      </w:r>
      <w:r w:rsidR="002F2322" w:rsidRPr="00D55044">
        <w:rPr>
          <w:rFonts w:cs="Times New Roman"/>
        </w:rPr>
        <w:t xml:space="preserve">will continue to provide water and sewer service to the existing customers in the area. There will be no change in the quality or cost of service to customers.  </w:t>
      </w:r>
    </w:p>
    <w:p w14:paraId="1682BD4B" w14:textId="77777777" w:rsidR="002F2322" w:rsidRPr="00D55044" w:rsidRDefault="002F2322" w:rsidP="002F2322">
      <w:pPr>
        <w:pStyle w:val="NoSpacing"/>
        <w:jc w:val="both"/>
        <w:rPr>
          <w:rFonts w:cs="Times New Roman"/>
        </w:rPr>
      </w:pPr>
    </w:p>
    <w:p w14:paraId="30A4A569" w14:textId="367C0461" w:rsidR="002F2322" w:rsidRPr="00D55044" w:rsidRDefault="002F2322" w:rsidP="002F2322">
      <w:pPr>
        <w:pStyle w:val="NoSpacing"/>
        <w:tabs>
          <w:tab w:val="left" w:pos="720"/>
        </w:tabs>
        <w:autoSpaceDE w:val="0"/>
        <w:autoSpaceDN w:val="0"/>
        <w:adjustRightInd w:val="0"/>
        <w:jc w:val="both"/>
        <w:rPr>
          <w:rFonts w:cs="Times New Roman"/>
        </w:rPr>
      </w:pPr>
      <w:bookmarkStart w:id="10" w:name="_Hlk53566076"/>
      <w:r w:rsidRPr="00D55044">
        <w:t>The Applicants</w:t>
      </w:r>
      <w:bookmarkEnd w:id="10"/>
      <w:r w:rsidRPr="00D55044">
        <w:t xml:space="preserve"> </w:t>
      </w:r>
      <w:r w:rsidRPr="00D55044">
        <w:rPr>
          <w:rFonts w:cs="Times New Roman"/>
        </w:rPr>
        <w:t xml:space="preserve">meet </w:t>
      </w:r>
      <w:proofErr w:type="gramStart"/>
      <w:r w:rsidRPr="00D55044">
        <w:rPr>
          <w:rFonts w:cs="Times New Roman"/>
        </w:rPr>
        <w:t>all of</w:t>
      </w:r>
      <w:proofErr w:type="gramEnd"/>
      <w:r w:rsidRPr="00D55044">
        <w:rPr>
          <w:rFonts w:cs="Times New Roman"/>
        </w:rPr>
        <w:t xml:space="preserve"> the statutory requirements of TWC Chapter 13 and the Commission's Chapter 24 rules and regulations. Approving this application to transfer water </w:t>
      </w:r>
      <w:r w:rsidRPr="00D55044">
        <w:rPr>
          <w:rFonts w:cs="Times New Roman"/>
          <w:bCs/>
        </w:rPr>
        <w:t>facilities in the requested area, and all of the water service area</w:t>
      </w:r>
      <w:r w:rsidRPr="00D55044">
        <w:rPr>
          <w:rFonts w:cs="Times New Roman"/>
        </w:rPr>
        <w:t xml:space="preserve"> of the water CCN No. </w:t>
      </w:r>
      <w:bookmarkStart w:id="11" w:name="_Hlk51224733"/>
      <w:proofErr w:type="gramStart"/>
      <w:r w:rsidR="00D55044" w:rsidRPr="00D55044">
        <w:rPr>
          <w:rFonts w:cs="Times New Roman"/>
        </w:rPr>
        <w:t>11644</w:t>
      </w:r>
      <w:r w:rsidRPr="00D55044">
        <w:rPr>
          <w:rFonts w:cs="Times New Roman"/>
        </w:rPr>
        <w:t xml:space="preserve"> </w:t>
      </w:r>
      <w:bookmarkEnd w:id="11"/>
      <w:r w:rsidRPr="00D55044">
        <w:rPr>
          <w:rFonts w:cs="Times New Roman"/>
          <w:bCs/>
        </w:rPr>
        <w:t xml:space="preserve"> </w:t>
      </w:r>
      <w:r w:rsidRPr="00D55044">
        <w:rPr>
          <w:rFonts w:cs="Times New Roman"/>
        </w:rPr>
        <w:t>to</w:t>
      </w:r>
      <w:proofErr w:type="gramEnd"/>
      <w:r w:rsidRPr="00D55044">
        <w:rPr>
          <w:rFonts w:cs="Times New Roman"/>
        </w:rPr>
        <w:t xml:space="preserve"> </w:t>
      </w:r>
      <w:r w:rsidR="00D55044" w:rsidRPr="00D55044">
        <w:t>Monarch Utilities</w:t>
      </w:r>
      <w:r w:rsidRPr="00D55044">
        <w:t xml:space="preserve"> </w:t>
      </w:r>
      <w:r w:rsidRPr="00D55044">
        <w:rPr>
          <w:rFonts w:cs="Times New Roman"/>
        </w:rPr>
        <w:t xml:space="preserve">and amending water CCN No. </w:t>
      </w:r>
      <w:r w:rsidR="00D55044" w:rsidRPr="00D55044">
        <w:rPr>
          <w:rFonts w:cs="Times New Roman"/>
        </w:rPr>
        <w:t>12983</w:t>
      </w:r>
      <w:r w:rsidRPr="00D55044">
        <w:rPr>
          <w:rFonts w:cs="Times New Roman"/>
          <w:bCs/>
        </w:rPr>
        <w:t xml:space="preserve"> </w:t>
      </w:r>
      <w:r w:rsidRPr="00D55044">
        <w:rPr>
          <w:rFonts w:cs="Times New Roman"/>
        </w:rPr>
        <w:t xml:space="preserve">of </w:t>
      </w:r>
      <w:r w:rsidR="00D55044" w:rsidRPr="00D55044">
        <w:t>Monarch Utilities</w:t>
      </w:r>
      <w:r w:rsidRPr="00D55044">
        <w:rPr>
          <w:rFonts w:cs="Times New Roman"/>
        </w:rPr>
        <w:t xml:space="preserve"> is necessary for the service, accommodation, convenience and safety of the public.</w:t>
      </w:r>
    </w:p>
    <w:p w14:paraId="376A8BB4" w14:textId="77777777" w:rsidR="002F2322" w:rsidRPr="00D55044" w:rsidRDefault="002F2322" w:rsidP="002F2322">
      <w:pPr>
        <w:pStyle w:val="NoSpacing"/>
        <w:tabs>
          <w:tab w:val="left" w:pos="720"/>
        </w:tabs>
        <w:autoSpaceDE w:val="0"/>
        <w:autoSpaceDN w:val="0"/>
        <w:adjustRightInd w:val="0"/>
        <w:jc w:val="both"/>
        <w:rPr>
          <w:rFonts w:cs="Times New Roman"/>
        </w:rPr>
      </w:pPr>
    </w:p>
    <w:p w14:paraId="0D7E5B13" w14:textId="77777777" w:rsidR="002F2322" w:rsidRPr="00D55044" w:rsidRDefault="002F2322" w:rsidP="002F2322">
      <w:pPr>
        <w:pStyle w:val="BodyText"/>
        <w:spacing w:after="0"/>
        <w:ind w:left="360" w:hanging="360"/>
        <w:jc w:val="both"/>
        <w:rPr>
          <w:rFonts w:eastAsia="Times New Roman" w:cs="Times New Roman"/>
          <w:b/>
          <w:u w:val="single"/>
        </w:rPr>
      </w:pPr>
      <w:r w:rsidRPr="00D55044">
        <w:rPr>
          <w:rFonts w:eastAsia="Times New Roman" w:cs="Times New Roman"/>
          <w:b/>
        </w:rPr>
        <w:t xml:space="preserve">4. </w:t>
      </w:r>
      <w:r w:rsidRPr="00D55044">
        <w:rPr>
          <w:rFonts w:eastAsia="Times New Roman" w:cs="Times New Roman"/>
          <w:b/>
        </w:rPr>
        <w:tab/>
      </w:r>
      <w:r w:rsidRPr="00D55044">
        <w:rPr>
          <w:rFonts w:eastAsia="Times New Roman" w:cs="Times New Roman"/>
          <w:b/>
          <w:u w:val="single"/>
        </w:rPr>
        <w:t>Recommendation</w:t>
      </w:r>
    </w:p>
    <w:p w14:paraId="4378A3D8" w14:textId="54982C13" w:rsidR="002F2322" w:rsidRPr="00D55044" w:rsidRDefault="002F2322" w:rsidP="002F2322">
      <w:bookmarkStart w:id="12" w:name="_Hlk53566061"/>
      <w:r w:rsidRPr="00D55044">
        <w:rPr>
          <w:rFonts w:eastAsia="Calibri"/>
        </w:rPr>
        <w:t>Based on the above information, I</w:t>
      </w:r>
      <w:r w:rsidRPr="00D55044">
        <w:t xml:space="preserve"> </w:t>
      </w:r>
      <w:bookmarkEnd w:id="12"/>
      <w:r w:rsidRPr="00D55044">
        <w:t xml:space="preserve">recommend that the Commission find that the transaction will serve the public interest and that the Applicants be allowed to proceed with the proposed transaction. There are deposits held by </w:t>
      </w:r>
      <w:r w:rsidR="00D55044" w:rsidRPr="00D55044">
        <w:t>R&amp;N Enterprises</w:t>
      </w:r>
      <w:r w:rsidRPr="00D55044">
        <w:t xml:space="preserve"> for the customers being served by </w:t>
      </w:r>
      <w:r w:rsidR="00D55044" w:rsidRPr="00D55044">
        <w:t>Timber Creek and Pleasant Ridge</w:t>
      </w:r>
      <w:r w:rsidRPr="00D55044">
        <w:t xml:space="preserve">. I further recommend that a public hearing is not necessary. </w:t>
      </w:r>
    </w:p>
    <w:p w14:paraId="1191A5D7" w14:textId="77777777" w:rsidR="00C2376C" w:rsidRPr="00D55044" w:rsidRDefault="00C2376C" w:rsidP="00C2376C">
      <w:pPr>
        <w:rPr>
          <w:bCs/>
        </w:rPr>
      </w:pPr>
    </w:p>
    <w:p w14:paraId="651E494C" w14:textId="77777777" w:rsidR="00C2376C" w:rsidRDefault="00C2376C" w:rsidP="00C2376C">
      <w:pPr>
        <w:tabs>
          <w:tab w:val="left" w:pos="1170"/>
        </w:tabs>
        <w:spacing w:after="120"/>
      </w:pPr>
    </w:p>
    <w:p w14:paraId="55EED28F" w14:textId="77777777" w:rsidR="00DA36E8" w:rsidRDefault="00DA36E8" w:rsidP="00C2376C"/>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6C08D6" w14:textId="77777777" w:rsidR="00EF583C" w:rsidRDefault="00EF583C">
      <w:r>
        <w:separator/>
      </w:r>
    </w:p>
  </w:endnote>
  <w:endnote w:type="continuationSeparator" w:id="0">
    <w:p w14:paraId="417BAA8C" w14:textId="77777777" w:rsidR="00EF583C" w:rsidRDefault="00EF5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1E910" w14:textId="77777777" w:rsidR="00EF583C" w:rsidRDefault="00EF583C">
      <w:r>
        <w:separator/>
      </w:r>
    </w:p>
  </w:footnote>
  <w:footnote w:type="continuationSeparator" w:id="0">
    <w:p w14:paraId="03B1EDA3" w14:textId="77777777" w:rsidR="00EF583C" w:rsidRDefault="00EF5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9151D" w14:textId="77777777" w:rsidR="00DA36E8" w:rsidRDefault="00DA36E8">
    <w:pPr>
      <w:pStyle w:val="Header"/>
      <w:jc w:val="center"/>
      <w:rPr>
        <w:b/>
        <w:i/>
        <w:sz w:val="38"/>
      </w:rPr>
    </w:pPr>
    <w:r>
      <w:rPr>
        <w:b/>
        <w:i/>
        <w:sz w:val="38"/>
      </w:rPr>
      <w:t>Public Utility Commission of Texas</w:t>
    </w:r>
  </w:p>
  <w:p w14:paraId="143BE2AA"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873412A"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B45D7"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B28"/>
    <w:rsid w:val="0001100F"/>
    <w:rsid w:val="000303DE"/>
    <w:rsid w:val="00116570"/>
    <w:rsid w:val="0014070F"/>
    <w:rsid w:val="00172779"/>
    <w:rsid w:val="001A0D5A"/>
    <w:rsid w:val="001A56DF"/>
    <w:rsid w:val="001F45BB"/>
    <w:rsid w:val="00204389"/>
    <w:rsid w:val="0028111B"/>
    <w:rsid w:val="002D10BB"/>
    <w:rsid w:val="002D54CE"/>
    <w:rsid w:val="002E4FFA"/>
    <w:rsid w:val="002F2322"/>
    <w:rsid w:val="00315848"/>
    <w:rsid w:val="00342242"/>
    <w:rsid w:val="003E0B1C"/>
    <w:rsid w:val="003E1CD0"/>
    <w:rsid w:val="004249AC"/>
    <w:rsid w:val="00471D90"/>
    <w:rsid w:val="004A30C9"/>
    <w:rsid w:val="004B607C"/>
    <w:rsid w:val="004D5E3E"/>
    <w:rsid w:val="004E21C0"/>
    <w:rsid w:val="0052550E"/>
    <w:rsid w:val="00542A42"/>
    <w:rsid w:val="00553DD2"/>
    <w:rsid w:val="00564308"/>
    <w:rsid w:val="005962C2"/>
    <w:rsid w:val="005B3B28"/>
    <w:rsid w:val="005B3CCA"/>
    <w:rsid w:val="005D4305"/>
    <w:rsid w:val="00606AE1"/>
    <w:rsid w:val="00634906"/>
    <w:rsid w:val="0064757D"/>
    <w:rsid w:val="006B6B83"/>
    <w:rsid w:val="007A17DC"/>
    <w:rsid w:val="007D45E4"/>
    <w:rsid w:val="007D4F2D"/>
    <w:rsid w:val="007E4EE0"/>
    <w:rsid w:val="00800B84"/>
    <w:rsid w:val="008066F0"/>
    <w:rsid w:val="008262FF"/>
    <w:rsid w:val="00866FC7"/>
    <w:rsid w:val="008C469B"/>
    <w:rsid w:val="008C599F"/>
    <w:rsid w:val="00904083"/>
    <w:rsid w:val="0091083F"/>
    <w:rsid w:val="00915750"/>
    <w:rsid w:val="009327AF"/>
    <w:rsid w:val="00950C22"/>
    <w:rsid w:val="00A17355"/>
    <w:rsid w:val="00A2062C"/>
    <w:rsid w:val="00A7556C"/>
    <w:rsid w:val="00A7691E"/>
    <w:rsid w:val="00AD09CD"/>
    <w:rsid w:val="00AD6BB1"/>
    <w:rsid w:val="00AD70A6"/>
    <w:rsid w:val="00AE4B86"/>
    <w:rsid w:val="00B24BC1"/>
    <w:rsid w:val="00B41F1D"/>
    <w:rsid w:val="00B56DD2"/>
    <w:rsid w:val="00BE669D"/>
    <w:rsid w:val="00C06E5C"/>
    <w:rsid w:val="00C2376C"/>
    <w:rsid w:val="00C366FF"/>
    <w:rsid w:val="00C50E04"/>
    <w:rsid w:val="00C5446C"/>
    <w:rsid w:val="00C81F7B"/>
    <w:rsid w:val="00C90F1A"/>
    <w:rsid w:val="00CC744D"/>
    <w:rsid w:val="00D24180"/>
    <w:rsid w:val="00D417BA"/>
    <w:rsid w:val="00D474D7"/>
    <w:rsid w:val="00D55044"/>
    <w:rsid w:val="00D711A7"/>
    <w:rsid w:val="00D733EC"/>
    <w:rsid w:val="00D82F5C"/>
    <w:rsid w:val="00DA14AF"/>
    <w:rsid w:val="00DA36E8"/>
    <w:rsid w:val="00DB3DF9"/>
    <w:rsid w:val="00DF2550"/>
    <w:rsid w:val="00DF2CAB"/>
    <w:rsid w:val="00E06950"/>
    <w:rsid w:val="00E40E56"/>
    <w:rsid w:val="00E65C2A"/>
    <w:rsid w:val="00EA5690"/>
    <w:rsid w:val="00EC1B31"/>
    <w:rsid w:val="00ED0966"/>
    <w:rsid w:val="00EF583C"/>
    <w:rsid w:val="00F04202"/>
    <w:rsid w:val="00F171B3"/>
    <w:rsid w:val="00F40154"/>
    <w:rsid w:val="00F75147"/>
    <w:rsid w:val="00F756CD"/>
    <w:rsid w:val="00FB325F"/>
    <w:rsid w:val="00FC1581"/>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90F098"/>
  <w15:chartTrackingRefBased/>
  <w15:docId w15:val="{D428E730-88ED-46E3-9D08-168E55D2C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table" w:styleId="TableGrid">
    <w:name w:val="Table Grid"/>
    <w:basedOn w:val="TableNormal"/>
    <w:uiPriority w:val="59"/>
    <w:rsid w:val="000303D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5D9AB-77BE-41AC-8816-ECC9180C6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1322</Words>
  <Characters>7480</Characters>
  <Application>Microsoft Office Word</Application>
  <DocSecurity>4</DocSecurity>
  <Lines>62</Lines>
  <Paragraphs>17</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Kourtnee Jinks</cp:lastModifiedBy>
  <cp:revision>2</cp:revision>
  <cp:lastPrinted>2014-10-31T15:06:00Z</cp:lastPrinted>
  <dcterms:created xsi:type="dcterms:W3CDTF">2022-01-14T23:01:00Z</dcterms:created>
  <dcterms:modified xsi:type="dcterms:W3CDTF">2022-01-14T23:01:00Z</dcterms:modified>
</cp:coreProperties>
</file>